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DE0" w:rsidRPr="00A30B97" w:rsidRDefault="00012DE0" w:rsidP="00A30B97">
      <w:pPr>
        <w:spacing w:after="0" w:line="240" w:lineRule="auto"/>
        <w:jc w:val="center"/>
        <w:rPr>
          <w:rFonts w:ascii="Times New Roman" w:hAnsi="Times New Roman" w:cs="Times New Roman"/>
          <w:b/>
          <w:sz w:val="26"/>
          <w:szCs w:val="26"/>
        </w:rPr>
      </w:pPr>
      <w:r w:rsidRPr="00A30B97">
        <w:rPr>
          <w:rFonts w:ascii="Times New Roman" w:hAnsi="Times New Roman" w:cs="Times New Roman"/>
          <w:sz w:val="26"/>
          <w:szCs w:val="26"/>
        </w:rPr>
        <w:t xml:space="preserve">Специальность </w:t>
      </w:r>
      <w:r w:rsidRPr="00A30B97">
        <w:rPr>
          <w:rFonts w:ascii="Times New Roman" w:hAnsi="Times New Roman" w:cs="Times New Roman"/>
          <w:b/>
          <w:sz w:val="26"/>
          <w:szCs w:val="26"/>
        </w:rPr>
        <w:t>6-05-0521-02 «Природоохранная деятельность»</w:t>
      </w:r>
      <w:r w:rsidRPr="00A30B97">
        <w:rPr>
          <w:rFonts w:ascii="Times New Roman" w:hAnsi="Times New Roman" w:cs="Times New Roman"/>
          <w:sz w:val="26"/>
          <w:szCs w:val="26"/>
        </w:rPr>
        <w:t xml:space="preserve"> / Speciality</w:t>
      </w:r>
      <w:r w:rsidRPr="00A30B97">
        <w:rPr>
          <w:rFonts w:ascii="Times New Roman" w:hAnsi="Times New Roman" w:cs="Times New Roman"/>
          <w:b/>
          <w:sz w:val="26"/>
          <w:szCs w:val="26"/>
        </w:rPr>
        <w:t xml:space="preserve"> 6-05-0521-02 «</w:t>
      </w:r>
      <w:r w:rsidRPr="00A30B97">
        <w:rPr>
          <w:rFonts w:ascii="Times New Roman" w:hAnsi="Times New Roman" w:cs="Times New Roman"/>
          <w:b/>
          <w:sz w:val="26"/>
          <w:szCs w:val="26"/>
          <w:lang w:val="en-US"/>
        </w:rPr>
        <w:t>Environmental</w:t>
      </w:r>
      <w:r w:rsidRPr="00A30B97">
        <w:rPr>
          <w:rFonts w:ascii="Times New Roman" w:hAnsi="Times New Roman" w:cs="Times New Roman"/>
          <w:b/>
          <w:sz w:val="26"/>
          <w:szCs w:val="26"/>
        </w:rPr>
        <w:t xml:space="preserve"> </w:t>
      </w:r>
      <w:r w:rsidRPr="00A30B97">
        <w:rPr>
          <w:rFonts w:ascii="Times New Roman" w:hAnsi="Times New Roman" w:cs="Times New Roman"/>
          <w:b/>
          <w:sz w:val="26"/>
          <w:szCs w:val="26"/>
          <w:lang w:val="en-US"/>
        </w:rPr>
        <w:t>Protection</w:t>
      </w:r>
      <w:r w:rsidRPr="00A30B97">
        <w:rPr>
          <w:rFonts w:ascii="Times New Roman" w:hAnsi="Times New Roman" w:cs="Times New Roman"/>
          <w:b/>
          <w:sz w:val="26"/>
          <w:szCs w:val="26"/>
        </w:rPr>
        <w:t>»</w:t>
      </w:r>
    </w:p>
    <w:p w:rsidR="00012DE0" w:rsidRPr="00A30B97" w:rsidRDefault="00012DE0" w:rsidP="00A30B97">
      <w:pPr>
        <w:spacing w:after="0" w:line="240" w:lineRule="auto"/>
        <w:jc w:val="center"/>
        <w:rPr>
          <w:rFonts w:ascii="Times New Roman" w:hAnsi="Times New Roman" w:cs="Times New Roman"/>
          <w:sz w:val="26"/>
          <w:szCs w:val="26"/>
        </w:rPr>
      </w:pPr>
    </w:p>
    <w:p w:rsidR="00117135" w:rsidRPr="00A30B97" w:rsidRDefault="00117135"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t xml:space="preserve">Учебная дисциплина </w:t>
      </w:r>
      <w:r w:rsidRPr="00A30B97">
        <w:rPr>
          <w:rFonts w:ascii="Times New Roman" w:hAnsi="Times New Roman" w:cs="Times New Roman"/>
          <w:b/>
          <w:sz w:val="26"/>
          <w:szCs w:val="26"/>
        </w:rPr>
        <w:t>«Аналитическая химия»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«Химия»</w:t>
      </w:r>
      <w:r w:rsidRPr="00A30B97">
        <w:rPr>
          <w:rFonts w:ascii="Times New Roman" w:hAnsi="Times New Roman" w:cs="Times New Roman"/>
          <w:sz w:val="26"/>
          <w:szCs w:val="26"/>
        </w:rPr>
        <w:t xml:space="preserve"> / </w:t>
      </w:r>
    </w:p>
    <w:p w:rsidR="00117135" w:rsidRPr="00A30B97" w:rsidRDefault="00117135"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«Analytical chemistry»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«Chemistry»</w:t>
      </w:r>
      <w:r w:rsidRPr="00A30B97">
        <w:rPr>
          <w:rFonts w:ascii="Times New Roman" w:hAnsi="Times New Roman" w:cs="Times New Roman"/>
          <w:sz w:val="26"/>
          <w:szCs w:val="26"/>
          <w:lang w:val="en-US"/>
        </w:rPr>
        <w:t>:</w:t>
      </w:r>
    </w:p>
    <w:p w:rsidR="00D45D83" w:rsidRPr="00A30B97" w:rsidRDefault="00D45D83"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Изучение теоретических основ химических методов анализа, развитие навыков самостоятельной работы в выборе методов анализа и овладение техникой выполнения аналитических операций различных химических методов.</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Study of the theoretical foundations of chemical methods of analysis, development of skills for independent work in the selection of analytical methods and mastery of the technique of performing analytical operations of various chemical methods.</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БПК-3.</w:t>
            </w:r>
            <w:r w:rsidRPr="00A30B97">
              <w:rPr>
                <w:rFonts w:ascii="Times New Roman" w:hAnsi="Times New Roman" w:cs="Times New Roman"/>
                <w:sz w:val="26"/>
                <w:szCs w:val="26"/>
              </w:rPr>
              <w:t xml:space="preserve"> Применять основные фундаментальные знания и понятия общей, неорганической и органической химии, основные химические свойства и методы получения простых веществ, оценивать их влияние на окружающую среду и здоровье человека.</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BPC-3. </w:t>
            </w:r>
            <w:r w:rsidRPr="00A30B97">
              <w:rPr>
                <w:rFonts w:ascii="Times New Roman" w:hAnsi="Times New Roman" w:cs="Times New Roman"/>
                <w:sz w:val="26"/>
                <w:szCs w:val="26"/>
                <w:lang w:val="en-US"/>
              </w:rPr>
              <w:t>Apply basic fundamental knowledge and concepts of general, inorganic and organic chemistry, basic chemical properties and methods of obtaining simple substances, and assess their impact on the environment and human health.</w:t>
            </w:r>
          </w:p>
        </w:tc>
      </w:tr>
      <w:tr w:rsidR="00117135" w:rsidRPr="00A30B97" w:rsidTr="00D45D83">
        <w:trPr>
          <w:trHeight w:val="1233"/>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реакционную способность веществ, методы химической идентификации веществ, основные понятия количественного анализа;</w:t>
            </w:r>
          </w:p>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уметь:</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рассчитывать концентрационные зависимости и приготавливать соответствующие растворы;</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определять содержание веществ в исследуемом образце с помощью методов количественного анализа;</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–работать в химической лаборатории с химической посудой, весовым оборудованием, реактивами, проводить простые химические эксперименты и оформлять их результаты;</w:t>
            </w:r>
          </w:p>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работы с методами проведения химического анализа;</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 расчета химических реакций, в том числе расчета концентраций раствора.</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lastRenderedPageBreak/>
              <w:t>know:</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reactivity of substances, methods of chemical identification of substances, basic concepts of quantitative analysis;</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be able to</w:t>
            </w:r>
            <w:r w:rsidRPr="00A30B97">
              <w:rPr>
                <w:rFonts w:ascii="Times New Roman" w:hAnsi="Times New Roman" w:cs="Times New Roman"/>
                <w:sz w:val="26"/>
                <w:szCs w:val="26"/>
                <w:lang w:val="en-US"/>
              </w:rPr>
              <w:t>:</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calculate concentration dependences and prepare corresponding solutions;</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determine the content of substances in a test sample using quantitative analysis methods;</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work in a chemical laboratory with chemical glassware, weighing equipment, and reagents, conduct simple chemical experiments, and document their results;</w:t>
            </w:r>
          </w:p>
          <w:p w:rsidR="00117135" w:rsidRPr="00A30B97" w:rsidRDefault="00117135" w:rsidP="00A30B97">
            <w:pPr>
              <w:tabs>
                <w:tab w:val="center" w:pos="2881"/>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r w:rsidRPr="00A30B97">
              <w:rPr>
                <w:rFonts w:ascii="Times New Roman" w:hAnsi="Times New Roman" w:cs="Times New Roman"/>
                <w:sz w:val="26"/>
                <w:szCs w:val="26"/>
                <w:lang w:val="en-US"/>
              </w:rPr>
              <w:tab/>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working with chemical analysis methods;</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calculating chemical reactions, including calculating solution concentrations.</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r>
      <w:tr w:rsidR="00117135" w:rsidRPr="00A30B97" w:rsidTr="00D45D83">
        <w:trPr>
          <w:trHeight w:val="610"/>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«Аналитическая химия» является базой для изучения следующих учебных дисциплин: «Органическая химия», «Физическая и коллоидная химия», некоторые специальные дисциплины.</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"Analytical chemistry" is the basis for studying the following academic disciplines: "Organic chemistry", "Physical and colloid chemistry", and some special disciplines.</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117135" w:rsidRPr="00A30B97" w:rsidTr="00D45D83">
        <w:trPr>
          <w:trHeight w:val="1844"/>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–120, из них: </w:t>
            </w:r>
          </w:p>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56 часов.</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of which:</w:t>
            </w:r>
          </w:p>
          <w:p w:rsidR="00117135" w:rsidRPr="00A30B97" w:rsidRDefault="00117135"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56.</w:t>
            </w:r>
          </w:p>
        </w:tc>
      </w:tr>
      <w:tr w:rsidR="00117135" w:rsidRPr="00A30B97" w:rsidTr="00D45D83">
        <w:trPr>
          <w:trHeight w:val="1526"/>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bookmarkStart w:id="0" w:name="_GoBack" w:colFirst="1" w:colLast="2"/>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Форма промежуточной аттестации – экзамен</w:t>
            </w:r>
            <w:r w:rsidRPr="00A30B97">
              <w:rPr>
                <w:rFonts w:ascii="Times New Roman" w:hAnsi="Times New Roman" w:cs="Times New Roman"/>
                <w:sz w:val="26"/>
                <w:szCs w:val="26"/>
                <w:lang w:val="en-US"/>
              </w:rPr>
              <w:t>.</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bookmarkEnd w:id="0"/>
    </w:tbl>
    <w:p w:rsidR="002C3CE2" w:rsidRPr="00A30B97" w:rsidRDefault="002C3CE2"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17135" w:rsidRPr="00A30B97" w:rsidRDefault="00117135"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«Безопасность жизнедеятельности человека»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«Биоразнообразие и безопасность жизнедеятельности»</w:t>
      </w:r>
      <w:r w:rsidRPr="00A30B97">
        <w:rPr>
          <w:rFonts w:ascii="Times New Roman" w:hAnsi="Times New Roman" w:cs="Times New Roman"/>
          <w:sz w:val="26"/>
          <w:szCs w:val="26"/>
        </w:rPr>
        <w:t xml:space="preserve"> / </w:t>
      </w:r>
    </w:p>
    <w:p w:rsidR="00117135" w:rsidRPr="00A30B97" w:rsidRDefault="00117135"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«Human life safety»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«Biodiversity and life safety»</w:t>
      </w:r>
      <w:r w:rsidRPr="00A30B97">
        <w:rPr>
          <w:rFonts w:ascii="Times New Roman" w:hAnsi="Times New Roman" w:cs="Times New Roman"/>
          <w:sz w:val="26"/>
          <w:szCs w:val="26"/>
          <w:lang w:val="en-US"/>
        </w:rPr>
        <w:t>:</w:t>
      </w:r>
    </w:p>
    <w:p w:rsidR="00D45D83" w:rsidRPr="00A30B97" w:rsidRDefault="00D45D83"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Дисциплина предусматривает процесс познания сложных связей человеческого организма и среды обитания. Воздействие человека на среду, согласно законам физики, вызывает ответное противодействие всех ее компонентов. </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This discipline involves understanding the complex relationships between the human body and its environment. Human impact on the environment, according to the laws of physics, evokes a counter-reaction from all its components. </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СК-2. </w:t>
            </w:r>
            <w:r w:rsidRPr="00A30B97">
              <w:rPr>
                <w:rFonts w:ascii="Times New Roman" w:hAnsi="Times New Roman" w:cs="Times New Roman"/>
                <w:sz w:val="26"/>
                <w:szCs w:val="26"/>
              </w:rPr>
              <w:t>Владеть основными методами защиты производственного персонала и населения от негативных воздействий факторов антропогенного, техногенного, естественного происхождения, знаниями основ рационального природопользования и энергосбережения</w:t>
            </w:r>
            <w:r w:rsidRPr="00A30B97">
              <w:rPr>
                <w:rFonts w:ascii="Times New Roman" w:hAnsi="Times New Roman" w:cs="Times New Roman"/>
                <w:b/>
                <w:sz w:val="26"/>
                <w:szCs w:val="26"/>
              </w:rPr>
              <w:t>.</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SK-2. </w:t>
            </w:r>
            <w:r w:rsidRPr="00A30B97">
              <w:rPr>
                <w:rFonts w:ascii="Times New Roman" w:hAnsi="Times New Roman" w:cs="Times New Roman"/>
                <w:sz w:val="26"/>
                <w:szCs w:val="26"/>
                <w:lang w:val="en-US"/>
              </w:rPr>
              <w:t>Master the basic methods of protecting production personnel and the public from the negative impacts of anthropogenic, technogenic, and natural factors, and understand the principles of rational nature management and energy conservation.</w:t>
            </w:r>
          </w:p>
        </w:tc>
      </w:tr>
      <w:tr w:rsidR="00117135" w:rsidRPr="00A30B97" w:rsidTr="00D45D83">
        <w:trPr>
          <w:trHeight w:val="346"/>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117135" w:rsidRPr="00A30B97" w:rsidRDefault="00117135" w:rsidP="00A30B97">
            <w:pPr>
              <w:pStyle w:val="a4"/>
              <w:numPr>
                <w:ilvl w:val="0"/>
                <w:numId w:val="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классификацию чрезвычайных ситуаций (ЧС);</w:t>
            </w:r>
          </w:p>
          <w:p w:rsidR="00117135" w:rsidRPr="00A30B97" w:rsidRDefault="00117135" w:rsidP="00A30B97">
            <w:pPr>
              <w:pStyle w:val="a4"/>
              <w:numPr>
                <w:ilvl w:val="0"/>
                <w:numId w:val="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методы прогнозирования ЧС и мероприятия по их предупреждению;</w:t>
            </w:r>
          </w:p>
          <w:p w:rsidR="00117135" w:rsidRPr="00A30B97" w:rsidRDefault="00117135" w:rsidP="00A30B97">
            <w:pPr>
              <w:pStyle w:val="a4"/>
              <w:numPr>
                <w:ilvl w:val="0"/>
                <w:numId w:val="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основы радиационной безопасности человека и его выживание в условиях радиоактивного загрязнения,</w:t>
            </w:r>
          </w:p>
          <w:p w:rsidR="00117135" w:rsidRPr="00A30B97" w:rsidRDefault="00117135" w:rsidP="00A30B97">
            <w:pPr>
              <w:pStyle w:val="a4"/>
              <w:numPr>
                <w:ilvl w:val="0"/>
                <w:numId w:val="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основные проблемы урбанизации;</w:t>
            </w:r>
          </w:p>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17135" w:rsidRPr="00A30B97" w:rsidRDefault="00117135" w:rsidP="00A30B97">
            <w:pPr>
              <w:pStyle w:val="a4"/>
              <w:numPr>
                <w:ilvl w:val="0"/>
                <w:numId w:val="5"/>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пользоваться методиками прогнозирования и оценки обстановки в ЧС;</w:t>
            </w:r>
          </w:p>
          <w:p w:rsidR="00117135" w:rsidRPr="00A30B97" w:rsidRDefault="00117135" w:rsidP="00A30B97">
            <w:pPr>
              <w:pStyle w:val="a4"/>
              <w:numPr>
                <w:ilvl w:val="0"/>
                <w:numId w:val="5"/>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правильно действовать в условиях чрезвычайных ситуаций;</w:t>
            </w:r>
          </w:p>
          <w:p w:rsidR="00117135" w:rsidRPr="00A30B97" w:rsidRDefault="00117135" w:rsidP="00A30B97">
            <w:pPr>
              <w:pStyle w:val="a4"/>
              <w:numPr>
                <w:ilvl w:val="0"/>
                <w:numId w:val="5"/>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использовать принципы энергосбережения в своей практической деятельности;</w:t>
            </w:r>
          </w:p>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17135" w:rsidRPr="00A30B97" w:rsidRDefault="00117135" w:rsidP="00A30B97">
            <w:pPr>
              <w:pStyle w:val="a4"/>
              <w:numPr>
                <w:ilvl w:val="0"/>
                <w:numId w:val="6"/>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lastRenderedPageBreak/>
              <w:t>выполнения мероприятий по предупреждению ЧС;</w:t>
            </w:r>
          </w:p>
          <w:p w:rsidR="00117135" w:rsidRPr="00A30B97" w:rsidRDefault="00117135" w:rsidP="00A30B97">
            <w:pPr>
              <w:pStyle w:val="a4"/>
              <w:numPr>
                <w:ilvl w:val="0"/>
                <w:numId w:val="6"/>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выполнения мероприятий по обеспечению безопасности функционирования объектов экономики в техногенных, природных, экологических и биолого-социальных чрезвычайных ситуациях;</w:t>
            </w:r>
          </w:p>
          <w:p w:rsidR="00117135" w:rsidRPr="00A30B97" w:rsidRDefault="00117135" w:rsidP="00A30B97">
            <w:pPr>
              <w:pStyle w:val="a4"/>
              <w:numPr>
                <w:ilvl w:val="0"/>
                <w:numId w:val="6"/>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применения средств коллективной и индивидуально защиты в условиях ЧС.</w:t>
            </w:r>
          </w:p>
        </w:tc>
        <w:tc>
          <w:tcPr>
            <w:tcW w:w="5979" w:type="dxa"/>
          </w:tcPr>
          <w:p w:rsidR="00117135" w:rsidRPr="00A30B97" w:rsidRDefault="00117135"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17135" w:rsidRPr="00A30B97" w:rsidRDefault="00117135" w:rsidP="00A30B97">
            <w:pPr>
              <w:pStyle w:val="a4"/>
              <w:numPr>
                <w:ilvl w:val="0"/>
                <w:numId w:val="1"/>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classification of emergency situations;</w:t>
            </w:r>
          </w:p>
          <w:p w:rsidR="00117135" w:rsidRPr="00A30B97" w:rsidRDefault="00117135" w:rsidP="00A30B97">
            <w:pPr>
              <w:pStyle w:val="a4"/>
              <w:numPr>
                <w:ilvl w:val="0"/>
                <w:numId w:val="1"/>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methods for forecasting emergency situations and measures to prevent them;</w:t>
            </w:r>
          </w:p>
          <w:p w:rsidR="00117135" w:rsidRPr="00A30B97" w:rsidRDefault="00117135" w:rsidP="00A30B97">
            <w:pPr>
              <w:pStyle w:val="a4"/>
              <w:numPr>
                <w:ilvl w:val="0"/>
                <w:numId w:val="1"/>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fundamentals of human radiation safety and survival under conditions of radioactive contamination;</w:t>
            </w:r>
          </w:p>
          <w:p w:rsidR="00117135" w:rsidRPr="00A30B97" w:rsidRDefault="00117135" w:rsidP="00A30B97">
            <w:pPr>
              <w:pStyle w:val="a4"/>
              <w:numPr>
                <w:ilvl w:val="0"/>
                <w:numId w:val="1"/>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main problems of urbanization;</w:t>
            </w:r>
          </w:p>
          <w:p w:rsidR="00117135" w:rsidRPr="00A30B97" w:rsidRDefault="00117135"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17135" w:rsidRPr="00A30B97" w:rsidRDefault="00117135" w:rsidP="00A30B97">
            <w:pPr>
              <w:pStyle w:val="a4"/>
              <w:numPr>
                <w:ilvl w:val="0"/>
                <w:numId w:val="2"/>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use methods for forecasting and assessing the situation in emergency situations;</w:t>
            </w:r>
          </w:p>
          <w:p w:rsidR="00117135" w:rsidRPr="00A30B97" w:rsidRDefault="00117135" w:rsidP="00A30B97">
            <w:pPr>
              <w:pStyle w:val="a4"/>
              <w:numPr>
                <w:ilvl w:val="0"/>
                <w:numId w:val="2"/>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act correctly in emergency situations;</w:t>
            </w:r>
          </w:p>
          <w:p w:rsidR="00117135" w:rsidRPr="00A30B97" w:rsidRDefault="00117135" w:rsidP="00A30B97">
            <w:pPr>
              <w:pStyle w:val="a4"/>
              <w:numPr>
                <w:ilvl w:val="0"/>
                <w:numId w:val="2"/>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use energy conservation principles in practical activities;</w:t>
            </w:r>
          </w:p>
          <w:p w:rsidR="00117135" w:rsidRPr="00A30B97" w:rsidRDefault="00117135"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117135" w:rsidRPr="00A30B97" w:rsidRDefault="00117135" w:rsidP="00A30B97">
            <w:pPr>
              <w:pStyle w:val="a4"/>
              <w:numPr>
                <w:ilvl w:val="0"/>
                <w:numId w:val="3"/>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implement emergency prevention measures;</w:t>
            </w:r>
          </w:p>
          <w:p w:rsidR="00117135" w:rsidRPr="00A30B97" w:rsidRDefault="00117135" w:rsidP="00A30B97">
            <w:pPr>
              <w:pStyle w:val="a4"/>
              <w:numPr>
                <w:ilvl w:val="0"/>
                <w:numId w:val="3"/>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implement measures to ensure the safe </w:t>
            </w:r>
            <w:r w:rsidRPr="00A30B97">
              <w:rPr>
                <w:rFonts w:ascii="Times New Roman" w:hAnsi="Times New Roman" w:cs="Times New Roman"/>
                <w:sz w:val="26"/>
                <w:szCs w:val="26"/>
                <w:lang w:val="en-US"/>
              </w:rPr>
              <w:lastRenderedPageBreak/>
              <w:t>operation of economic facilities in man-made, natural, environmental, and biosocial emergencies;</w:t>
            </w:r>
          </w:p>
          <w:p w:rsidR="00117135" w:rsidRPr="00A30B97" w:rsidRDefault="00117135" w:rsidP="00A30B97">
            <w:pPr>
              <w:pStyle w:val="a4"/>
              <w:numPr>
                <w:ilvl w:val="0"/>
                <w:numId w:val="3"/>
              </w:numPr>
              <w:spacing w:after="0" w:line="240" w:lineRule="auto"/>
              <w:ind w:left="0" w:firstLine="0"/>
              <w:jc w:val="both"/>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use</w:t>
            </w:r>
            <w:proofErr w:type="gramEnd"/>
            <w:r w:rsidRPr="00A30B97">
              <w:rPr>
                <w:rFonts w:ascii="Times New Roman" w:hAnsi="Times New Roman" w:cs="Times New Roman"/>
                <w:sz w:val="26"/>
                <w:szCs w:val="26"/>
                <w:lang w:val="en-US"/>
              </w:rPr>
              <w:t xml:space="preserve"> collective and individual protective equipment in emergency situations.</w:t>
            </w:r>
          </w:p>
          <w:p w:rsidR="00117135" w:rsidRPr="00A30B97" w:rsidRDefault="00117135" w:rsidP="00A30B97">
            <w:pPr>
              <w:pStyle w:val="a4"/>
              <w:spacing w:after="0" w:line="240" w:lineRule="auto"/>
              <w:ind w:left="0"/>
              <w:jc w:val="both"/>
              <w:rPr>
                <w:rFonts w:ascii="Times New Roman" w:hAnsi="Times New Roman" w:cs="Times New Roman"/>
                <w:sz w:val="26"/>
                <w:szCs w:val="26"/>
                <w:lang w:val="en-US"/>
              </w:rPr>
            </w:pP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c>
          <w:tcPr>
            <w:tcW w:w="5979"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r>
      <w:tr w:rsidR="00117135" w:rsidRPr="00A30B97" w:rsidTr="00D45D83">
        <w:trPr>
          <w:trHeight w:val="610"/>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17135" w:rsidRPr="00A30B97" w:rsidRDefault="00117135" w:rsidP="00A30B97">
            <w:pPr>
              <w:spacing w:after="0" w:line="240" w:lineRule="auto"/>
              <w:rPr>
                <w:rFonts w:ascii="Times New Roman" w:hAnsi="Times New Roman" w:cs="Times New Roman"/>
                <w:sz w:val="26"/>
                <w:szCs w:val="26"/>
              </w:rPr>
            </w:pPr>
          </w:p>
        </w:tc>
        <w:tc>
          <w:tcPr>
            <w:tcW w:w="5979" w:type="dxa"/>
          </w:tcPr>
          <w:p w:rsidR="00117135" w:rsidRPr="00A30B97" w:rsidRDefault="00117135" w:rsidP="00A30B97">
            <w:pPr>
              <w:spacing w:after="0" w:line="240" w:lineRule="auto"/>
              <w:rPr>
                <w:rFonts w:ascii="Times New Roman" w:hAnsi="Times New Roman" w:cs="Times New Roman"/>
                <w:sz w:val="26"/>
                <w:szCs w:val="26"/>
              </w:rPr>
            </w:pP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 е.</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 c. u.</w:t>
            </w:r>
          </w:p>
        </w:tc>
      </w:tr>
      <w:tr w:rsidR="00117135" w:rsidRPr="00A30B97" w:rsidTr="00D45D83">
        <w:trPr>
          <w:trHeight w:val="1844"/>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100, из них:</w:t>
            </w:r>
          </w:p>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100, including:</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17135" w:rsidRPr="00A30B97" w:rsidTr="00D45D83">
        <w:trPr>
          <w:trHeight w:val="1526"/>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17135" w:rsidRPr="00A30B97" w:rsidRDefault="00117135" w:rsidP="00A30B97">
            <w:pPr>
              <w:spacing w:after="0" w:line="240" w:lineRule="auto"/>
              <w:jc w:val="both"/>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текущей аттестации – устный опрос, тестирование.</w:t>
            </w:r>
          </w:p>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117135" w:rsidRPr="00A30B97" w:rsidRDefault="00117135"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117135" w:rsidRPr="00A30B97" w:rsidRDefault="00117135"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The current certification form is an oral survey and testing.</w:t>
            </w:r>
          </w:p>
          <w:p w:rsidR="00117135" w:rsidRPr="00A30B97" w:rsidRDefault="00117135" w:rsidP="00A30B97">
            <w:pPr>
              <w:spacing w:after="0" w:line="240" w:lineRule="auto"/>
              <w:jc w:val="both"/>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117135" w:rsidRPr="00A30B97" w:rsidRDefault="00117135" w:rsidP="00A30B97">
            <w:pPr>
              <w:spacing w:after="0" w:line="240" w:lineRule="auto"/>
              <w:jc w:val="both"/>
              <w:rPr>
                <w:rFonts w:ascii="Times New Roman" w:eastAsia="Calibri" w:hAnsi="Times New Roman" w:cs="Times New Roman"/>
                <w:sz w:val="26"/>
                <w:szCs w:val="26"/>
                <w:lang w:val="en-US"/>
              </w:rPr>
            </w:pPr>
          </w:p>
        </w:tc>
      </w:tr>
    </w:tbl>
    <w:p w:rsidR="002C3CE2" w:rsidRPr="00A30B97" w:rsidRDefault="002C3CE2"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17135" w:rsidRPr="00A30B97" w:rsidRDefault="00117135"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w:t>
      </w:r>
      <w:r w:rsidRPr="00A30B97">
        <w:rPr>
          <w:rFonts w:ascii="Times New Roman" w:hAnsi="Times New Roman" w:cs="Times New Roman"/>
          <w:b/>
          <w:sz w:val="26"/>
          <w:szCs w:val="26"/>
          <w:lang w:val="be-BY"/>
        </w:rPr>
        <w:t>Беларуская мова (прафесійная лексіка)</w:t>
      </w:r>
      <w:r w:rsidRPr="00A30B97">
        <w:rPr>
          <w:rFonts w:ascii="Times New Roman" w:hAnsi="Times New Roman" w:cs="Times New Roman"/>
          <w:b/>
          <w:sz w:val="26"/>
          <w:szCs w:val="26"/>
        </w:rPr>
        <w:t>»</w:t>
      </w:r>
      <w:r w:rsidRPr="00A30B97">
        <w:rPr>
          <w:rFonts w:ascii="Times New Roman" w:hAnsi="Times New Roman" w:cs="Times New Roman"/>
          <w:sz w:val="26"/>
          <w:szCs w:val="26"/>
        </w:rPr>
        <w:t xml:space="preserve"> </w:t>
      </w:r>
    </w:p>
    <w:p w:rsidR="00117135" w:rsidRPr="00A30B97" w:rsidRDefault="00117135"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Belarusian Language (Professional Vocabulary</w:t>
      </w:r>
      <w:proofErr w:type="gramStart"/>
      <w:r w:rsidRPr="00A30B97">
        <w:rPr>
          <w:rFonts w:ascii="Times New Roman" w:hAnsi="Times New Roman" w:cs="Times New Roman"/>
          <w:b/>
          <w:sz w:val="26"/>
          <w:szCs w:val="26"/>
          <w:lang w:val="en-US"/>
        </w:rPr>
        <w:t>)»</w:t>
      </w:r>
      <w:proofErr w:type="gramEnd"/>
      <w:r w:rsidRPr="00A30B97">
        <w:rPr>
          <w:rFonts w:ascii="Times New Roman" w:hAnsi="Times New Roman" w:cs="Times New Roman"/>
          <w:sz w:val="26"/>
          <w:szCs w:val="26"/>
          <w:lang w:val="en-US"/>
        </w:rPr>
        <w:t>:</w:t>
      </w:r>
    </w:p>
    <w:p w:rsidR="00D45D83" w:rsidRPr="00A30B97" w:rsidRDefault="00D45D83"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Вучэбная дысцыпліна “Беларуская мова (прафесійная лексіка)” займае асаблівае месца </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 сістэме падрыхто</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кі спецыяліста</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 універсітэта. Універсальнасць лінгвістычных веда</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 i </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мення</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 прая</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ляецца </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 ш</w:t>
            </w:r>
            <w:r w:rsidRPr="00A30B97">
              <w:rPr>
                <w:rFonts w:ascii="Times New Roman" w:hAnsi="Times New Roman" w:cs="Times New Roman"/>
                <w:sz w:val="26"/>
                <w:szCs w:val="26"/>
                <w:lang w:val="be-BY"/>
              </w:rPr>
              <w:t>ы</w:t>
            </w:r>
            <w:r w:rsidRPr="00A30B97">
              <w:rPr>
                <w:rFonts w:ascii="Times New Roman" w:hAnsi="Times New Roman" w:cs="Times New Roman"/>
                <w:sz w:val="26"/>
                <w:szCs w:val="26"/>
              </w:rPr>
              <w:t xml:space="preserve">рокім ix ужыванні </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 сацыяльн</w:t>
            </w:r>
            <w:proofErr w:type="gramStart"/>
            <w:r w:rsidRPr="00A30B97">
              <w:rPr>
                <w:rFonts w:ascii="Times New Roman" w:hAnsi="Times New Roman" w:cs="Times New Roman"/>
                <w:sz w:val="26"/>
                <w:szCs w:val="26"/>
              </w:rPr>
              <w:t>а-</w:t>
            </w:r>
            <w:proofErr w:type="gramEnd"/>
            <w:r w:rsidRPr="00A30B97">
              <w:rPr>
                <w:rFonts w:ascii="Times New Roman" w:hAnsi="Times New Roman" w:cs="Times New Roman"/>
                <w:sz w:val="26"/>
                <w:szCs w:val="26"/>
              </w:rPr>
              <w:t xml:space="preserve"> прафесійнай дзейнасці.</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w:t>
            </w:r>
            <w:bookmarkStart w:id="1" w:name="_Hlk219902148"/>
            <w:r w:rsidRPr="00A30B97">
              <w:rPr>
                <w:rFonts w:ascii="Times New Roman" w:hAnsi="Times New Roman" w:cs="Times New Roman"/>
                <w:sz w:val="26"/>
                <w:szCs w:val="26"/>
                <w:lang w:val="en-US"/>
              </w:rPr>
              <w:t>Belarusian Language (Professional Vocabulary)</w:t>
            </w:r>
            <w:bookmarkEnd w:id="1"/>
            <w:r w:rsidRPr="00A30B97">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17135" w:rsidRPr="00A30B97" w:rsidRDefault="00117135" w:rsidP="00A30B97">
            <w:pPr>
              <w:spacing w:after="0" w:line="240" w:lineRule="auto"/>
              <w:jc w:val="both"/>
              <w:rPr>
                <w:rFonts w:ascii="Times New Roman" w:hAnsi="Times New Roman" w:cs="Times New Roman"/>
                <w:b/>
                <w:sz w:val="26"/>
                <w:szCs w:val="26"/>
                <w:highlight w:val="yellow"/>
                <w:lang w:val="en-US"/>
              </w:rPr>
            </w:pPr>
            <w:r w:rsidRPr="00A30B97">
              <w:rPr>
                <w:rFonts w:ascii="Times New Roman" w:hAnsi="Times New Roman" w:cs="Times New Roman"/>
                <w:b/>
                <w:sz w:val="26"/>
                <w:szCs w:val="26"/>
              </w:rPr>
              <w:t>У</w:t>
            </w:r>
            <w:r w:rsidRPr="00A30B97">
              <w:rPr>
                <w:rFonts w:ascii="Times New Roman" w:hAnsi="Times New Roman" w:cs="Times New Roman"/>
                <w:b/>
                <w:sz w:val="26"/>
                <w:szCs w:val="26"/>
                <w:lang w:val="en-US"/>
              </w:rPr>
              <w:t xml:space="preserve">K-12. </w:t>
            </w:r>
            <w:r w:rsidRPr="00A30B97">
              <w:rPr>
                <w:rFonts w:ascii="Times New Roman" w:hAnsi="Times New Roman" w:cs="Times New Roman"/>
                <w:bCs/>
                <w:sz w:val="26"/>
                <w:szCs w:val="26"/>
              </w:rPr>
              <w:t>Выкарысто</w:t>
            </w:r>
            <w:r w:rsidRPr="00A30B97">
              <w:rPr>
                <w:rFonts w:ascii="Times New Roman" w:hAnsi="Times New Roman" w:cs="Times New Roman"/>
                <w:bCs/>
                <w:sz w:val="26"/>
                <w:szCs w:val="26"/>
                <w:lang w:val="be-BY"/>
              </w:rPr>
              <w:t>ў</w:t>
            </w:r>
            <w:r w:rsidRPr="00A30B97">
              <w:rPr>
                <w:rFonts w:ascii="Times New Roman" w:hAnsi="Times New Roman" w:cs="Times New Roman"/>
                <w:bCs/>
                <w:sz w:val="26"/>
                <w:szCs w:val="26"/>
              </w:rPr>
              <w:t>ваць</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асно</w:t>
            </w:r>
            <w:r w:rsidRPr="00A30B97">
              <w:rPr>
                <w:rFonts w:ascii="Times New Roman" w:hAnsi="Times New Roman" w:cs="Times New Roman"/>
                <w:bCs/>
                <w:sz w:val="26"/>
                <w:szCs w:val="26"/>
                <w:lang w:val="be-BY"/>
              </w:rPr>
              <w:t>ў</w:t>
            </w:r>
            <w:r w:rsidRPr="00A30B97">
              <w:rPr>
                <w:rFonts w:ascii="Times New Roman" w:hAnsi="Times New Roman" w:cs="Times New Roman"/>
                <w:bCs/>
                <w:sz w:val="26"/>
                <w:szCs w:val="26"/>
              </w:rPr>
              <w:t>ныя</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паняцці</w:t>
            </w:r>
            <w:r w:rsidRPr="00A30B97">
              <w:rPr>
                <w:rFonts w:ascii="Times New Roman" w:hAnsi="Times New Roman" w:cs="Times New Roman"/>
                <w:bCs/>
                <w:sz w:val="26"/>
                <w:szCs w:val="26"/>
                <w:lang w:val="en-US"/>
              </w:rPr>
              <w:t xml:space="preserve"> i </w:t>
            </w:r>
            <w:r w:rsidRPr="00A30B97">
              <w:rPr>
                <w:rFonts w:ascii="Times New Roman" w:hAnsi="Times New Roman" w:cs="Times New Roman"/>
                <w:bCs/>
                <w:sz w:val="26"/>
                <w:szCs w:val="26"/>
              </w:rPr>
              <w:t>тэрміны</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спецыяльнай</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лексікі</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беларускай</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мовы</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lang w:val="be-BY"/>
              </w:rPr>
              <w:t>ў</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прафесійнай</w:t>
            </w:r>
            <w:r w:rsidRPr="00A30B97">
              <w:rPr>
                <w:rFonts w:ascii="Times New Roman" w:hAnsi="Times New Roman" w:cs="Times New Roman"/>
                <w:bCs/>
                <w:sz w:val="26"/>
                <w:szCs w:val="26"/>
                <w:lang w:val="en-US"/>
              </w:rPr>
              <w:t xml:space="preserve"> </w:t>
            </w:r>
            <w:r w:rsidRPr="00A30B97">
              <w:rPr>
                <w:rFonts w:ascii="Times New Roman" w:hAnsi="Times New Roman" w:cs="Times New Roman"/>
                <w:bCs/>
                <w:sz w:val="26"/>
                <w:szCs w:val="26"/>
              </w:rPr>
              <w:t>дзейнасці</w:t>
            </w:r>
            <w:r w:rsidRPr="00A30B97">
              <w:rPr>
                <w:rFonts w:ascii="Times New Roman" w:hAnsi="Times New Roman" w:cs="Times New Roman"/>
                <w:bCs/>
                <w:sz w:val="26"/>
                <w:szCs w:val="26"/>
                <w:lang w:val="en-US"/>
              </w:rPr>
              <w:t>.</w:t>
            </w:r>
          </w:p>
          <w:p w:rsidR="00117135" w:rsidRPr="00A30B97" w:rsidRDefault="00117135" w:rsidP="00A30B97">
            <w:pPr>
              <w:spacing w:after="0" w:line="240" w:lineRule="auto"/>
              <w:jc w:val="both"/>
              <w:rPr>
                <w:rFonts w:ascii="Times New Roman" w:hAnsi="Times New Roman" w:cs="Times New Roman"/>
                <w:sz w:val="26"/>
                <w:szCs w:val="26"/>
                <w:highlight w:val="yellow"/>
                <w:lang w:val="en-US"/>
              </w:rPr>
            </w:pPr>
          </w:p>
        </w:tc>
        <w:tc>
          <w:tcPr>
            <w:tcW w:w="5979" w:type="dxa"/>
          </w:tcPr>
          <w:p w:rsidR="00117135" w:rsidRPr="00A30B97" w:rsidRDefault="00117135" w:rsidP="00A30B97">
            <w:pPr>
              <w:spacing w:after="0" w:line="240" w:lineRule="auto"/>
              <w:jc w:val="both"/>
              <w:rPr>
                <w:rFonts w:ascii="Times New Roman" w:hAnsi="Times New Roman" w:cs="Times New Roman"/>
                <w:sz w:val="26"/>
                <w:szCs w:val="26"/>
                <w:highlight w:val="yellow"/>
                <w:lang w:val="en-US"/>
              </w:rPr>
            </w:pPr>
            <w:r w:rsidRPr="00A30B97">
              <w:rPr>
                <w:rFonts w:ascii="Times New Roman" w:hAnsi="Times New Roman" w:cs="Times New Roman"/>
                <w:b/>
                <w:sz w:val="26"/>
                <w:szCs w:val="26"/>
                <w:lang w:val="en-US"/>
              </w:rPr>
              <w:t xml:space="preserve">UK-12. </w:t>
            </w:r>
            <w:r w:rsidRPr="00A30B97">
              <w:rPr>
                <w:rFonts w:ascii="Times New Roman" w:hAnsi="Times New Roman" w:cs="Times New Roman"/>
                <w:bCs/>
                <w:sz w:val="26"/>
                <w:szCs w:val="26"/>
                <w:lang w:val="en-US"/>
              </w:rPr>
              <w:t>Use the basic concepts and terms of the special vocabulary of the Belarusian language in professional activities.</w:t>
            </w:r>
          </w:p>
        </w:tc>
      </w:tr>
      <w:tr w:rsidR="00117135" w:rsidRPr="00A30B97" w:rsidTr="00D45D83">
        <w:trPr>
          <w:trHeight w:val="1233"/>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17135" w:rsidRPr="00A30B97" w:rsidRDefault="00117135" w:rsidP="00A30B97">
            <w:pPr>
              <w:spacing w:after="0" w:line="240" w:lineRule="auto"/>
              <w:jc w:val="both"/>
              <w:rPr>
                <w:rFonts w:ascii="Times New Roman" w:hAnsi="Times New Roman" w:cs="Times New Roman"/>
                <w:b/>
                <w:bCs/>
                <w:sz w:val="26"/>
                <w:szCs w:val="26"/>
                <w:lang w:val="en-US"/>
              </w:rPr>
            </w:pPr>
            <w:r w:rsidRPr="00A30B97">
              <w:rPr>
                <w:rFonts w:ascii="Times New Roman" w:hAnsi="Times New Roman" w:cs="Times New Roman"/>
                <w:b/>
                <w:bCs/>
                <w:sz w:val="26"/>
                <w:szCs w:val="26"/>
              </w:rPr>
              <w:t>ведаць</w:t>
            </w:r>
            <w:r w:rsidRPr="00A30B97">
              <w:rPr>
                <w:rFonts w:ascii="Times New Roman" w:hAnsi="Times New Roman" w:cs="Times New Roman"/>
                <w:b/>
                <w:bCs/>
                <w:sz w:val="26"/>
                <w:szCs w:val="26"/>
                <w:lang w:val="en-US"/>
              </w:rPr>
              <w:t>:</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lang w:val="en-US"/>
              </w:rPr>
              <w:tab/>
            </w:r>
            <w:r w:rsidRPr="00A30B97">
              <w:rPr>
                <w:rFonts w:ascii="Times New Roman" w:hAnsi="Times New Roman" w:cs="Times New Roman"/>
                <w:sz w:val="26"/>
                <w:szCs w:val="26"/>
              </w:rPr>
              <w:t>ролю</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мовы</w:t>
            </w:r>
            <w:r w:rsidRPr="00A30B97">
              <w:rPr>
                <w:rFonts w:ascii="Times New Roman" w:hAnsi="Times New Roman" w:cs="Times New Roman"/>
                <w:sz w:val="26"/>
                <w:szCs w:val="26"/>
                <w:lang w:val="en-US"/>
              </w:rPr>
              <w:t xml:space="preserve"> i </w:t>
            </w:r>
            <w:r w:rsidRPr="00A30B97">
              <w:rPr>
                <w:rFonts w:ascii="Times New Roman" w:hAnsi="Times New Roman" w:cs="Times New Roman"/>
                <w:sz w:val="26"/>
                <w:szCs w:val="26"/>
              </w:rPr>
              <w:t>ма</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лення</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lang w:val="be-BY"/>
              </w:rPr>
              <w:t>ў</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працэсе</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прафесійных</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зносін</w:t>
            </w:r>
            <w:r w:rsidRPr="00A30B97">
              <w:rPr>
                <w:rFonts w:ascii="Times New Roman" w:hAnsi="Times New Roman" w:cs="Times New Roman"/>
                <w:sz w:val="26"/>
                <w:szCs w:val="26"/>
                <w:lang w:val="en-US"/>
              </w:rPr>
              <w:t>;</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lang w:val="en-US"/>
              </w:rPr>
              <w:tab/>
            </w:r>
            <w:r w:rsidRPr="00A30B97">
              <w:rPr>
                <w:rFonts w:ascii="Times New Roman" w:hAnsi="Times New Roman" w:cs="Times New Roman"/>
                <w:sz w:val="26"/>
                <w:szCs w:val="26"/>
              </w:rPr>
              <w:t>сістэму</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лексічных</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граматычных</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стылістычных</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сродка</w:t>
            </w:r>
            <w:r w:rsidRPr="00A30B97">
              <w:rPr>
                <w:rFonts w:ascii="Times New Roman" w:hAnsi="Times New Roman" w:cs="Times New Roman"/>
                <w:sz w:val="26"/>
                <w:szCs w:val="26"/>
                <w:lang w:val="be-BY"/>
              </w:rPr>
              <w:t>ў</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беларускай</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мовы</w:t>
            </w:r>
            <w:r w:rsidRPr="00A30B97">
              <w:rPr>
                <w:rFonts w:ascii="Times New Roman" w:hAnsi="Times New Roman" w:cs="Times New Roman"/>
                <w:sz w:val="26"/>
                <w:szCs w:val="26"/>
                <w:lang w:val="en-US"/>
              </w:rPr>
              <w:t xml:space="preserve"> i ix </w:t>
            </w:r>
            <w:r w:rsidRPr="00A30B97">
              <w:rPr>
                <w:rFonts w:ascii="Times New Roman" w:hAnsi="Times New Roman" w:cs="Times New Roman"/>
                <w:sz w:val="26"/>
                <w:szCs w:val="26"/>
              </w:rPr>
              <w:t>камунікатыуныя</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магчымасці</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lang w:val="be-BY"/>
              </w:rPr>
              <w:t>ў</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прафесійнай</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сферы</w:t>
            </w:r>
            <w:r w:rsidRPr="00A30B97">
              <w:rPr>
                <w:rFonts w:ascii="Times New Roman" w:hAnsi="Times New Roman" w:cs="Times New Roman"/>
                <w:sz w:val="26"/>
                <w:szCs w:val="26"/>
                <w:lang w:val="en-US"/>
              </w:rPr>
              <w:t>;</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lang w:val="en-US"/>
              </w:rPr>
              <w:tab/>
            </w:r>
            <w:r w:rsidRPr="00A30B97">
              <w:rPr>
                <w:rFonts w:ascii="Times New Roman" w:hAnsi="Times New Roman" w:cs="Times New Roman"/>
                <w:sz w:val="26"/>
                <w:szCs w:val="26"/>
              </w:rPr>
              <w:t>асаблівасці</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навуковага</w:t>
            </w:r>
            <w:r w:rsidRPr="00A30B97">
              <w:rPr>
                <w:rFonts w:ascii="Times New Roman" w:hAnsi="Times New Roman" w:cs="Times New Roman"/>
                <w:sz w:val="26"/>
                <w:szCs w:val="26"/>
                <w:lang w:val="en-US"/>
              </w:rPr>
              <w:t xml:space="preserve"> i </w:t>
            </w:r>
            <w:r w:rsidRPr="00A30B97">
              <w:rPr>
                <w:rFonts w:ascii="Times New Roman" w:hAnsi="Times New Roman" w:cs="Times New Roman"/>
                <w:sz w:val="26"/>
                <w:szCs w:val="26"/>
              </w:rPr>
              <w:t>афіцыйна</w:t>
            </w:r>
            <w:r w:rsidRPr="00A30B97">
              <w:rPr>
                <w:rFonts w:ascii="Times New Roman" w:hAnsi="Times New Roman" w:cs="Times New Roman"/>
                <w:sz w:val="26"/>
                <w:szCs w:val="26"/>
                <w:lang w:val="en-US"/>
              </w:rPr>
              <w:t>-</w:t>
            </w:r>
            <w:r w:rsidRPr="00A30B97">
              <w:rPr>
                <w:rFonts w:ascii="Times New Roman" w:hAnsi="Times New Roman" w:cs="Times New Roman"/>
                <w:sz w:val="26"/>
                <w:szCs w:val="26"/>
              </w:rPr>
              <w:t>справавога</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стылю</w:t>
            </w:r>
            <w:r w:rsidRPr="00A30B97">
              <w:rPr>
                <w:rFonts w:ascii="Times New Roman" w:hAnsi="Times New Roman" w:cs="Times New Roman"/>
                <w:sz w:val="26"/>
                <w:szCs w:val="26"/>
                <w:lang w:val="en-US"/>
              </w:rPr>
              <w:t xml:space="preserve"> i </w:t>
            </w:r>
            <w:r w:rsidRPr="00A30B97">
              <w:rPr>
                <w:rFonts w:ascii="Times New Roman" w:hAnsi="Times New Roman" w:cs="Times New Roman"/>
                <w:sz w:val="26"/>
                <w:szCs w:val="26"/>
              </w:rPr>
              <w:t>сферы</w:t>
            </w:r>
            <w:r w:rsidRPr="00A30B97">
              <w:rPr>
                <w:rFonts w:ascii="Times New Roman" w:hAnsi="Times New Roman" w:cs="Times New Roman"/>
                <w:sz w:val="26"/>
                <w:szCs w:val="26"/>
                <w:lang w:val="en-US"/>
              </w:rPr>
              <w:t xml:space="preserve"> ix </w:t>
            </w:r>
            <w:r w:rsidRPr="00A30B97">
              <w:rPr>
                <w:rFonts w:ascii="Times New Roman" w:hAnsi="Times New Roman" w:cs="Times New Roman"/>
                <w:sz w:val="26"/>
                <w:szCs w:val="26"/>
              </w:rPr>
              <w:t>функцыянавання</w:t>
            </w:r>
            <w:r w:rsidRPr="00A30B97">
              <w:rPr>
                <w:rFonts w:ascii="Times New Roman" w:hAnsi="Times New Roman" w:cs="Times New Roman"/>
                <w:sz w:val="26"/>
                <w:szCs w:val="26"/>
                <w:lang w:val="en-US"/>
              </w:rPr>
              <w:t>;</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sz w:val="26"/>
                <w:szCs w:val="26"/>
              </w:rPr>
              <w:tab/>
              <w:t>по</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ны набор прафесійнай лексікі па выбранай спецыяльнасці;</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sz w:val="26"/>
                <w:szCs w:val="26"/>
              </w:rPr>
              <w:tab/>
              <w:t xml:space="preserve">тэрміналагічныя </w:t>
            </w:r>
            <w:proofErr w:type="gramStart"/>
            <w:r w:rsidRPr="00A30B97">
              <w:rPr>
                <w:rFonts w:ascii="Times New Roman" w:hAnsi="Times New Roman" w:cs="Times New Roman"/>
                <w:sz w:val="26"/>
                <w:szCs w:val="26"/>
              </w:rPr>
              <w:t>сло</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н</w:t>
            </w:r>
            <w:proofErr w:type="gramEnd"/>
            <w:r w:rsidRPr="00A30B97">
              <w:rPr>
                <w:rFonts w:ascii="Times New Roman" w:hAnsi="Times New Roman" w:cs="Times New Roman"/>
                <w:sz w:val="26"/>
                <w:szCs w:val="26"/>
              </w:rPr>
              <w:t xml:space="preserve">ікі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даведнікі па адпаведных сферах навукова-прафесійнай дзейнасці.</w:t>
            </w:r>
          </w:p>
          <w:p w:rsidR="00117135" w:rsidRPr="00A30B97" w:rsidRDefault="00117135" w:rsidP="00A30B97">
            <w:pPr>
              <w:spacing w:after="0" w:line="240" w:lineRule="auto"/>
              <w:jc w:val="both"/>
              <w:rPr>
                <w:rFonts w:ascii="Times New Roman" w:hAnsi="Times New Roman" w:cs="Times New Roman"/>
                <w:b/>
                <w:bCs/>
                <w:sz w:val="26"/>
                <w:szCs w:val="26"/>
              </w:rPr>
            </w:pPr>
            <w:r w:rsidRPr="00A30B97">
              <w:rPr>
                <w:rFonts w:ascii="Times New Roman" w:hAnsi="Times New Roman" w:cs="Times New Roman"/>
                <w:b/>
                <w:bCs/>
                <w:sz w:val="26"/>
                <w:szCs w:val="26"/>
              </w:rPr>
              <w:t>умець:</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sz w:val="26"/>
                <w:szCs w:val="26"/>
              </w:rPr>
              <w:tab/>
              <w:t xml:space="preserve">граматна карыстацца вуснай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w:t>
            </w:r>
            <w:proofErr w:type="gramStart"/>
            <w:r w:rsidRPr="00A30B97">
              <w:rPr>
                <w:rFonts w:ascii="Times New Roman" w:hAnsi="Times New Roman" w:cs="Times New Roman"/>
                <w:sz w:val="26"/>
                <w:szCs w:val="26"/>
              </w:rPr>
              <w:t>п</w:t>
            </w:r>
            <w:proofErr w:type="gramEnd"/>
            <w:r w:rsidRPr="00A30B97">
              <w:rPr>
                <w:rFonts w:ascii="Times New Roman" w:hAnsi="Times New Roman" w:cs="Times New Roman"/>
                <w:sz w:val="26"/>
                <w:szCs w:val="26"/>
              </w:rPr>
              <w:t xml:space="preserve">ісьмовай мовай у прафесійнай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дзелавой сферы;</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sz w:val="26"/>
                <w:szCs w:val="26"/>
              </w:rPr>
              <w:tab/>
              <w:t xml:space="preserve">адэкватна </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спрымаць прафесійныя тэксты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навуковую галіновую інфармацыю;</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sz w:val="26"/>
                <w:szCs w:val="26"/>
              </w:rPr>
              <w:tab/>
              <w:t xml:space="preserve">перакладаць, анатаваць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рэферыраваць прафесійна арыентаваныя тэксты; складаць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весці </w:t>
            </w:r>
            <w:r w:rsidRPr="00A30B97">
              <w:rPr>
                <w:rFonts w:ascii="Times New Roman" w:hAnsi="Times New Roman" w:cs="Times New Roman"/>
                <w:sz w:val="26"/>
                <w:szCs w:val="26"/>
              </w:rPr>
              <w:lastRenderedPageBreak/>
              <w:t>на беларускай мове дзелавую дакументацыю;</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lang w:val="be-BY"/>
              </w:rPr>
              <w:t xml:space="preserve">- </w:t>
            </w:r>
            <w:r w:rsidRPr="00A30B97">
              <w:rPr>
                <w:rFonts w:ascii="Times New Roman" w:hAnsi="Times New Roman" w:cs="Times New Roman"/>
                <w:sz w:val="26"/>
                <w:szCs w:val="26"/>
              </w:rPr>
              <w:t xml:space="preserve">рыхтаваць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праводзіць навуковыя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публічныя выступленні на беларускай мове;</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sz w:val="26"/>
                <w:szCs w:val="26"/>
              </w:rPr>
              <w:tab/>
              <w:t>практычнымі прыёмамі творчага перакладу тэкста</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 xml:space="preserve"> па выбранай спецыяльнасці;</w:t>
            </w:r>
          </w:p>
          <w:p w:rsidR="00117135" w:rsidRPr="00A30B97" w:rsidRDefault="00117135" w:rsidP="00A30B97">
            <w:pPr>
              <w:spacing w:after="0" w:line="240" w:lineRule="auto"/>
              <w:jc w:val="both"/>
              <w:rPr>
                <w:rFonts w:ascii="Times New Roman" w:hAnsi="Times New Roman" w:cs="Times New Roman"/>
                <w:sz w:val="26"/>
                <w:szCs w:val="26"/>
                <w:lang w:val="be-BY"/>
              </w:rPr>
            </w:pPr>
            <w:r w:rsidRPr="00A30B97">
              <w:rPr>
                <w:rFonts w:ascii="Times New Roman" w:hAnsi="Times New Roman" w:cs="Times New Roman"/>
                <w:sz w:val="26"/>
                <w:szCs w:val="26"/>
              </w:rPr>
              <w:t>-</w:t>
            </w:r>
            <w:r w:rsidRPr="00A30B97">
              <w:rPr>
                <w:rFonts w:ascii="Times New Roman" w:hAnsi="Times New Roman" w:cs="Times New Roman"/>
                <w:sz w:val="26"/>
                <w:szCs w:val="26"/>
              </w:rPr>
              <w:tab/>
              <w:t xml:space="preserve">спосабамі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правіламі афармлення афіцыйна-справавой дакументацыі; </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lang w:val="be-BY"/>
              </w:rPr>
              <w:t xml:space="preserve">- Валоданне </w:t>
            </w:r>
            <w:r w:rsidRPr="00A30B97">
              <w:rPr>
                <w:rFonts w:ascii="Times New Roman" w:hAnsi="Times New Roman" w:cs="Times New Roman"/>
                <w:sz w:val="26"/>
                <w:szCs w:val="26"/>
              </w:rPr>
              <w:t xml:space="preserve">тэхнікай </w:t>
            </w:r>
            <w:r w:rsidRPr="00A30B97">
              <w:rPr>
                <w:rFonts w:ascii="Times New Roman" w:hAnsi="Times New Roman" w:cs="Times New Roman"/>
                <w:sz w:val="26"/>
                <w:szCs w:val="26"/>
                <w:lang w:val="en-US"/>
              </w:rPr>
              <w:t>i</w:t>
            </w:r>
            <w:r w:rsidRPr="00A30B97">
              <w:rPr>
                <w:rFonts w:ascii="Times New Roman" w:hAnsi="Times New Roman" w:cs="Times New Roman"/>
                <w:sz w:val="26"/>
                <w:szCs w:val="26"/>
              </w:rPr>
              <w:t xml:space="preserve"> выразнасцю ма</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лення для навуковых публічных выступлення</w:t>
            </w:r>
            <w:r w:rsidRPr="00A30B97">
              <w:rPr>
                <w:rFonts w:ascii="Times New Roman" w:hAnsi="Times New Roman" w:cs="Times New Roman"/>
                <w:sz w:val="26"/>
                <w:szCs w:val="26"/>
                <w:lang w:val="be-BY"/>
              </w:rPr>
              <w:t>ў</w:t>
            </w:r>
            <w:r w:rsidRPr="00A30B97">
              <w:rPr>
                <w:rFonts w:ascii="Times New Roman" w:hAnsi="Times New Roman" w:cs="Times New Roman"/>
                <w:sz w:val="26"/>
                <w:szCs w:val="26"/>
              </w:rPr>
              <w:t>.</w:t>
            </w:r>
          </w:p>
        </w:tc>
        <w:tc>
          <w:tcPr>
            <w:tcW w:w="5979" w:type="dxa"/>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role of language and speech in the process of professional communication;</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features of scientific and official-business style and sphere of ix functioning;</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a complete set of professional vocabulary in the chosen specialty;</w:t>
            </w:r>
          </w:p>
          <w:p w:rsidR="00117135" w:rsidRPr="00A30B97" w:rsidRDefault="00117135" w:rsidP="00A30B97">
            <w:pPr>
              <w:spacing w:after="0" w:line="240" w:lineRule="auto"/>
              <w:rPr>
                <w:rFonts w:ascii="Times New Roman" w:hAnsi="Times New Roman" w:cs="Times New Roman"/>
                <w:sz w:val="26"/>
                <w:szCs w:val="26"/>
                <w:lang w:val="be-BY"/>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terminological</w:t>
            </w:r>
            <w:proofErr w:type="gramEnd"/>
            <w:r w:rsidRPr="00A30B97">
              <w:rPr>
                <w:rFonts w:ascii="Times New Roman" w:hAnsi="Times New Roman" w:cs="Times New Roman"/>
                <w:sz w:val="26"/>
                <w:szCs w:val="26"/>
                <w:lang w:val="en-US"/>
              </w:rPr>
              <w:t xml:space="preserve"> dictionaries and reference books in the relevant areas of scientific and professional activity.</w:t>
            </w:r>
          </w:p>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use oral and written language competently in the professional and business sphere;</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adequately perceive professional texts and scientific industry information;</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translate, annotate and refer to professionally oriented texts; compile and maintain business documentation in Belarusian;</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prepare and conduct scientific and public speeches in Belarusian;</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practical techniques of creative translation of texts in the chosen specialty;</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methods and rules for the design of official business documentation;</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master the technique and expressiveness of speech for scientific public speeches.</w:t>
            </w:r>
          </w:p>
        </w:tc>
      </w:tr>
      <w:tr w:rsidR="00117135" w:rsidRPr="00A30B97" w:rsidTr="00D45D83">
        <w:trPr>
          <w:trHeight w:val="58"/>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17135" w:rsidRPr="00A30B97" w:rsidRDefault="00117135" w:rsidP="00A30B97">
            <w:pPr>
              <w:spacing w:after="0" w:line="240" w:lineRule="auto"/>
              <w:rPr>
                <w:rFonts w:ascii="Times New Roman" w:hAnsi="Times New Roman" w:cs="Times New Roman"/>
                <w:sz w:val="26"/>
                <w:szCs w:val="26"/>
                <w:lang w:val="be-BY"/>
              </w:rPr>
            </w:pPr>
            <w:r w:rsidRPr="00A30B97">
              <w:rPr>
                <w:rFonts w:ascii="Times New Roman" w:hAnsi="Times New Roman" w:cs="Times New Roman"/>
                <w:sz w:val="26"/>
                <w:szCs w:val="26"/>
                <w:lang w:val="be-BY"/>
              </w:rPr>
              <w:t>2</w:t>
            </w:r>
          </w:p>
        </w:tc>
        <w:tc>
          <w:tcPr>
            <w:tcW w:w="5979" w:type="dxa"/>
          </w:tcPr>
          <w:p w:rsidR="00117135" w:rsidRPr="00A30B97" w:rsidRDefault="00117135" w:rsidP="00A30B97">
            <w:pPr>
              <w:spacing w:after="0" w:line="240" w:lineRule="auto"/>
              <w:rPr>
                <w:rFonts w:ascii="Times New Roman" w:hAnsi="Times New Roman" w:cs="Times New Roman"/>
                <w:sz w:val="26"/>
                <w:szCs w:val="26"/>
                <w:lang w:val="be-BY"/>
              </w:rPr>
            </w:pPr>
            <w:r w:rsidRPr="00A30B97">
              <w:rPr>
                <w:rFonts w:ascii="Times New Roman" w:hAnsi="Times New Roman" w:cs="Times New Roman"/>
                <w:sz w:val="26"/>
                <w:szCs w:val="26"/>
                <w:lang w:val="be-BY"/>
              </w:rPr>
              <w:t>2</w:t>
            </w:r>
          </w:p>
        </w:tc>
      </w:tr>
      <w:tr w:rsidR="00117135" w:rsidRPr="00A30B97" w:rsidTr="00D45D83">
        <w:trPr>
          <w:trHeight w:val="610"/>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17135" w:rsidRPr="00A30B97" w:rsidRDefault="00117135" w:rsidP="00A30B97">
            <w:pPr>
              <w:spacing w:after="0" w:line="240" w:lineRule="auto"/>
              <w:rPr>
                <w:rFonts w:ascii="Times New Roman" w:hAnsi="Times New Roman" w:cs="Times New Roman"/>
                <w:sz w:val="26"/>
                <w:szCs w:val="26"/>
              </w:rPr>
            </w:pPr>
          </w:p>
        </w:tc>
        <w:tc>
          <w:tcPr>
            <w:tcW w:w="5979" w:type="dxa"/>
          </w:tcPr>
          <w:p w:rsidR="00117135" w:rsidRPr="00A30B97" w:rsidRDefault="00117135" w:rsidP="00A30B97">
            <w:pPr>
              <w:spacing w:after="0" w:line="240" w:lineRule="auto"/>
              <w:rPr>
                <w:rFonts w:ascii="Times New Roman" w:hAnsi="Times New Roman" w:cs="Times New Roman"/>
                <w:sz w:val="26"/>
                <w:szCs w:val="26"/>
              </w:rPr>
            </w:pPr>
          </w:p>
        </w:tc>
      </w:tr>
      <w:tr w:rsidR="00117135" w:rsidRPr="00A30B97" w:rsidTr="00D45D83">
        <w:trPr>
          <w:trHeight w:val="1844"/>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17135" w:rsidRPr="00A30B97" w:rsidRDefault="00117135" w:rsidP="00A30B97">
            <w:pPr>
              <w:spacing w:after="0" w:line="240" w:lineRule="auto"/>
              <w:rPr>
                <w:rFonts w:ascii="Times New Roman" w:hAnsi="Times New Roman" w:cs="Times New Roman"/>
                <w:sz w:val="26"/>
                <w:szCs w:val="26"/>
                <w:lang w:val="be-BY"/>
              </w:rPr>
            </w:pPr>
            <w:r w:rsidRPr="00A30B97">
              <w:rPr>
                <w:rFonts w:ascii="Times New Roman" w:hAnsi="Times New Roman" w:cs="Times New Roman"/>
                <w:sz w:val="26"/>
                <w:szCs w:val="26"/>
                <w:lang w:val="be-BY"/>
              </w:rPr>
              <w:t>Аўдыторных заняткаў – 32 гадзіны;</w:t>
            </w:r>
          </w:p>
          <w:p w:rsidR="00117135" w:rsidRPr="00A30B97" w:rsidRDefault="00117135" w:rsidP="00A30B97">
            <w:pPr>
              <w:spacing w:after="0" w:line="240" w:lineRule="auto"/>
              <w:jc w:val="both"/>
              <w:rPr>
                <w:rFonts w:ascii="Times New Roman" w:hAnsi="Times New Roman" w:cs="Times New Roman"/>
                <w:sz w:val="26"/>
                <w:szCs w:val="26"/>
                <w:lang w:val="be-BY"/>
              </w:rPr>
            </w:pPr>
            <w:r w:rsidRPr="00A30B97">
              <w:rPr>
                <w:rFonts w:ascii="Times New Roman" w:hAnsi="Times New Roman" w:cs="Times New Roman"/>
                <w:sz w:val="26"/>
                <w:szCs w:val="26"/>
                <w:lang w:val="be-BY"/>
              </w:rPr>
              <w:t xml:space="preserve">Самастойная работа – 40 гадзін. </w:t>
            </w:r>
          </w:p>
          <w:p w:rsidR="00117135" w:rsidRPr="00A30B97" w:rsidRDefault="00117135" w:rsidP="00A30B97">
            <w:pPr>
              <w:spacing w:after="0" w:line="240" w:lineRule="auto"/>
              <w:rPr>
                <w:rFonts w:ascii="Times New Roman" w:hAnsi="Times New Roman" w:cs="Times New Roman"/>
                <w:sz w:val="26"/>
                <w:szCs w:val="26"/>
              </w:rPr>
            </w:pPr>
          </w:p>
        </w:tc>
        <w:tc>
          <w:tcPr>
            <w:tcW w:w="5979" w:type="dxa"/>
          </w:tcPr>
          <w:p w:rsidR="00117135" w:rsidRPr="00A30B97" w:rsidRDefault="00117135"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xml:space="preserve">Classroom lessons – </w:t>
            </w:r>
            <w:r w:rsidRPr="00A30B97">
              <w:rPr>
                <w:rFonts w:ascii="Times New Roman" w:eastAsia="Times New Roman" w:hAnsi="Times New Roman" w:cs="Times New Roman"/>
                <w:color w:val="1F1F1F"/>
                <w:sz w:val="26"/>
                <w:szCs w:val="26"/>
                <w:lang w:val="be-BY" w:eastAsia="ru-RU"/>
              </w:rPr>
              <w:t>32</w:t>
            </w:r>
            <w:r w:rsidRPr="00A30B97">
              <w:rPr>
                <w:rFonts w:ascii="Times New Roman" w:eastAsia="Times New Roman" w:hAnsi="Times New Roman" w:cs="Times New Roman"/>
                <w:color w:val="1F1F1F"/>
                <w:sz w:val="26"/>
                <w:szCs w:val="26"/>
                <w:lang w:val="en-US" w:eastAsia="ru-RU"/>
              </w:rPr>
              <w:t xml:space="preserve"> hours; independent work – </w:t>
            </w:r>
            <w:r w:rsidRPr="00A30B97">
              <w:rPr>
                <w:rFonts w:ascii="Times New Roman" w:eastAsia="Times New Roman" w:hAnsi="Times New Roman" w:cs="Times New Roman"/>
                <w:color w:val="1F1F1F"/>
                <w:sz w:val="26"/>
                <w:szCs w:val="26"/>
                <w:lang w:val="be-BY" w:eastAsia="ru-RU"/>
              </w:rPr>
              <w:t>40</w:t>
            </w:r>
            <w:r w:rsidRPr="00A30B97">
              <w:rPr>
                <w:rFonts w:ascii="Times New Roman" w:eastAsia="Times New Roman" w:hAnsi="Times New Roman" w:cs="Times New Roman"/>
                <w:color w:val="1F1F1F"/>
                <w:sz w:val="26"/>
                <w:szCs w:val="26"/>
                <w:lang w:val="en-US" w:eastAsia="ru-RU"/>
              </w:rPr>
              <w:t xml:space="preserve"> hours.</w:t>
            </w:r>
          </w:p>
          <w:p w:rsidR="00117135" w:rsidRPr="00A30B97" w:rsidRDefault="00117135" w:rsidP="00A30B97">
            <w:pPr>
              <w:spacing w:after="0" w:line="240" w:lineRule="auto"/>
              <w:rPr>
                <w:rFonts w:ascii="Times New Roman" w:hAnsi="Times New Roman" w:cs="Times New Roman"/>
                <w:sz w:val="26"/>
                <w:szCs w:val="26"/>
                <w:lang w:val="en-US"/>
              </w:rPr>
            </w:pPr>
          </w:p>
        </w:tc>
      </w:tr>
      <w:tr w:rsidR="00117135" w:rsidRPr="00A30B97" w:rsidTr="00D45D83">
        <w:trPr>
          <w:trHeight w:val="483"/>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17135" w:rsidRPr="00A30B97" w:rsidRDefault="00117135" w:rsidP="00A30B97">
            <w:pPr>
              <w:spacing w:after="0" w:line="240" w:lineRule="auto"/>
              <w:jc w:val="both"/>
              <w:rPr>
                <w:rFonts w:ascii="Times New Roman" w:eastAsia="Calibri" w:hAnsi="Times New Roman" w:cs="Times New Roman"/>
                <w:sz w:val="26"/>
                <w:szCs w:val="26"/>
                <w:lang w:val="be-BY"/>
              </w:rPr>
            </w:pPr>
            <w:r w:rsidRPr="00A30B97">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117135" w:rsidRPr="00A30B97" w:rsidRDefault="00117135" w:rsidP="00A30B97">
            <w:pPr>
              <w:spacing w:after="0" w:line="240" w:lineRule="auto"/>
              <w:jc w:val="both"/>
              <w:rPr>
                <w:rFonts w:ascii="Times New Roman" w:eastAsia="Calibri" w:hAnsi="Times New Roman" w:cs="Times New Roman"/>
                <w:sz w:val="26"/>
                <w:szCs w:val="26"/>
                <w:lang w:val="be-BY"/>
              </w:rPr>
            </w:pPr>
            <w:r w:rsidRPr="00A30B97">
              <w:rPr>
                <w:rFonts w:ascii="Times New Roman" w:eastAsia="Calibri" w:hAnsi="Times New Roman" w:cs="Times New Roman"/>
                <w:sz w:val="26"/>
                <w:szCs w:val="26"/>
                <w:lang w:val="be-BY"/>
              </w:rPr>
              <w:t>Форма прамежкавай атэстацыі – залік.</w:t>
            </w:r>
          </w:p>
          <w:p w:rsidR="00117135" w:rsidRPr="00A30B97" w:rsidRDefault="00117135"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117135" w:rsidRPr="00A30B97" w:rsidRDefault="00117135"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The current assessment format performance of independent work; answers in practical classes.</w:t>
            </w:r>
          </w:p>
          <w:p w:rsidR="00117135" w:rsidRPr="00A30B97" w:rsidRDefault="00117135" w:rsidP="00A30B97">
            <w:pPr>
              <w:spacing w:after="0" w:line="240" w:lineRule="auto"/>
              <w:jc w:val="both"/>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117135" w:rsidRPr="00A30B97" w:rsidRDefault="00117135" w:rsidP="00A30B97">
            <w:pPr>
              <w:spacing w:after="0" w:line="240" w:lineRule="auto"/>
              <w:rPr>
                <w:rFonts w:ascii="Times New Roman" w:eastAsia="Calibri" w:hAnsi="Times New Roman" w:cs="Times New Roman"/>
                <w:sz w:val="26"/>
                <w:szCs w:val="26"/>
                <w:lang w:val="en-US"/>
              </w:rPr>
            </w:pPr>
          </w:p>
        </w:tc>
      </w:tr>
    </w:tbl>
    <w:p w:rsidR="002C3CE2" w:rsidRPr="00A30B97" w:rsidRDefault="002C3CE2"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17135" w:rsidRPr="00A30B97" w:rsidRDefault="00117135"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«Биология»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«Биоразнообразие и безопасность жизнедеятельности»</w:t>
      </w:r>
      <w:r w:rsidRPr="00A30B97">
        <w:rPr>
          <w:rFonts w:ascii="Times New Roman" w:hAnsi="Times New Roman" w:cs="Times New Roman"/>
          <w:sz w:val="26"/>
          <w:szCs w:val="26"/>
        </w:rPr>
        <w:t xml:space="preserve"> / </w:t>
      </w:r>
    </w:p>
    <w:p w:rsidR="00117135" w:rsidRPr="00A30B97" w:rsidRDefault="00117135"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«Biology»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«Biodiversity and life safety»</w:t>
      </w:r>
      <w:r w:rsidRPr="00A30B97">
        <w:rPr>
          <w:rFonts w:ascii="Times New Roman" w:hAnsi="Times New Roman" w:cs="Times New Roman"/>
          <w:sz w:val="26"/>
          <w:szCs w:val="26"/>
          <w:lang w:val="en-US"/>
        </w:rPr>
        <w:t>:</w:t>
      </w:r>
    </w:p>
    <w:p w:rsidR="00D45D83" w:rsidRPr="00A30B97" w:rsidRDefault="00D45D83"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компетенций для решения биоэкологических задач, сохранения окружающей среды и рационального использования природных ресурсов.</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Developing competencies for solving bioecological problems, preserving the environment and rational use of natural resources.</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 </w:t>
            </w:r>
            <w:r w:rsidRPr="00A30B97">
              <w:rPr>
                <w:rFonts w:ascii="Times New Roman" w:hAnsi="Times New Roman" w:cs="Times New Roman"/>
                <w:sz w:val="26"/>
                <w:szCs w:val="26"/>
              </w:rPr>
              <w:t>Быть способным применять научные подходы, концепции и методы, выработанные в рамках совр0еменных социальных, экономических и естественных наук, для самостоятельного анализа теоретических проблем, оценки состояния окружающей среды и факторов антропогенного воздействия на нее.</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SC-1. </w:t>
            </w:r>
            <w:r w:rsidRPr="00A30B97">
              <w:rPr>
                <w:rFonts w:ascii="Times New Roman" w:hAnsi="Times New Roman" w:cs="Times New Roman"/>
                <w:sz w:val="26"/>
                <w:szCs w:val="26"/>
                <w:lang w:val="en-US"/>
              </w:rPr>
              <w:t>Be able to apply scientific approaches, concepts, and methods developed within the framework of modern social, economic, and natural sciences to independently analyze theoretical problems and assess the state of the environment and factors of anthropogenic impact on it.</w:t>
            </w:r>
          </w:p>
        </w:tc>
      </w:tr>
      <w:tr w:rsidR="00117135" w:rsidRPr="00A30B97" w:rsidTr="00D45D83">
        <w:trPr>
          <w:trHeight w:val="1233"/>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особенности морфологии, физиологии и воспроизведения, географическое распространение и экологию представителей основных таксонов;</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биологические понятия, законы и закономерности жизнедеятельности живых организмов;</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механизмы самоорганизации, самофункционирования, саморегуляции, самовоспроизведения живых организмов;</w:t>
            </w:r>
          </w:p>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анализировать изменения в современном животном и растительном мире в связи увеличивающимися антропогенными нагрузками;</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основы систематики для сравнительного изучения отдельных видов живых существ,</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приобретать новые знания, анализировать и систематизировать биологическую информацию;</w:t>
            </w:r>
          </w:p>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lastRenderedPageBreak/>
              <w:t>иметь навык:</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экологических исследований.</w:t>
            </w:r>
          </w:p>
        </w:tc>
        <w:tc>
          <w:tcPr>
            <w:tcW w:w="5979" w:type="dxa"/>
          </w:tcPr>
          <w:p w:rsidR="00117135" w:rsidRPr="00A30B97" w:rsidRDefault="00117135"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morphological, physiological, and reproductive characteristics, geographic distribution, and ecology of representatives of the main taxa;</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basic biological concepts, laws, and patterns of vital activity in living organisms;</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mechanisms of self–organization, self-functioning, self-regulation, and self-reproduction in living organisms;</w:t>
            </w:r>
          </w:p>
          <w:p w:rsidR="00117135" w:rsidRPr="00A30B97" w:rsidRDefault="00117135"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analyze changes in the modern animal and plant world due to increasing anthropogenic pressures;</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the fundamentals of taxonomy for the comparative study of individual species of living beings;</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acquire new knowledge, analyze, and systematize biological information;</w:t>
            </w:r>
          </w:p>
          <w:p w:rsidR="00117135" w:rsidRPr="00A30B97" w:rsidRDefault="00117135"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mastering environmental research methods.</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c>
          <w:tcPr>
            <w:tcW w:w="5979"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r>
      <w:tr w:rsidR="00117135" w:rsidRPr="00A30B97" w:rsidTr="00D45D83">
        <w:trPr>
          <w:trHeight w:val="610"/>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связана с комплексом специальных дисциплин - «Мониторинг окружающей среды», «Мониторинг почв», «Мониторинг поверхностных и подземных вод», «Мониторинг атмосферного воздуха», «Оценка воздействия на окружающую среду», «Система обращения с отходами».</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is related to a set of special disciplines - «Environmental Monitoring», «Soil Monitoring», «Monitoring of Surface and Groundwater», «Atmospheric Air Monitoring», «Environmental Impact Assessment», «Waste Management System».</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17135" w:rsidRPr="00A30B97" w:rsidTr="00D45D83">
        <w:trPr>
          <w:trHeight w:val="1844"/>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100, из них:</w:t>
            </w:r>
          </w:p>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100, including:</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17135" w:rsidRPr="00A30B97" w:rsidTr="00D45D83">
        <w:trPr>
          <w:trHeight w:val="346"/>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17135" w:rsidRPr="00A30B97" w:rsidRDefault="00117135"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117135" w:rsidRPr="00A30B97" w:rsidRDefault="00117135" w:rsidP="00A30B97">
            <w:pPr>
              <w:spacing w:after="0" w:line="240" w:lineRule="auto"/>
              <w:rPr>
                <w:rFonts w:ascii="Times New Roman" w:hAnsi="Times New Roman" w:cs="Times New Roman"/>
                <w:sz w:val="26"/>
                <w:szCs w:val="26"/>
              </w:rPr>
            </w:pP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117135" w:rsidRPr="00A30B97" w:rsidRDefault="00117135" w:rsidP="00A30B97">
            <w:pPr>
              <w:spacing w:after="0" w:line="240" w:lineRule="auto"/>
              <w:rPr>
                <w:rFonts w:ascii="Times New Roman" w:hAnsi="Times New Roman" w:cs="Times New Roman"/>
                <w:sz w:val="26"/>
                <w:szCs w:val="26"/>
                <w:lang w:val="en-US"/>
              </w:rPr>
            </w:pPr>
          </w:p>
        </w:tc>
      </w:tr>
    </w:tbl>
    <w:p w:rsidR="00117135" w:rsidRPr="00A30B97" w:rsidRDefault="00117135"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17135" w:rsidRPr="00A30B97" w:rsidRDefault="00117135"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«Великая Отечественная война советского народа»</w:t>
      </w:r>
      <w:r w:rsidRPr="00A30B97">
        <w:rPr>
          <w:rFonts w:ascii="Times New Roman" w:hAnsi="Times New Roman" w:cs="Times New Roman"/>
          <w:sz w:val="26"/>
          <w:szCs w:val="26"/>
        </w:rPr>
        <w:t xml:space="preserve"> / </w:t>
      </w:r>
    </w:p>
    <w:p w:rsidR="00117135" w:rsidRPr="00A30B97" w:rsidRDefault="00117135"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The Great Patriotic War of the Soviet People »</w:t>
      </w:r>
      <w:r w:rsidRPr="00A30B97">
        <w:rPr>
          <w:rFonts w:ascii="Times New Roman" w:hAnsi="Times New Roman" w:cs="Times New Roman"/>
          <w:sz w:val="26"/>
          <w:szCs w:val="26"/>
          <w:lang w:val="en-US"/>
        </w:rPr>
        <w:t>:</w:t>
      </w:r>
    </w:p>
    <w:p w:rsidR="00D45D83" w:rsidRPr="00A30B97" w:rsidRDefault="00D45D83"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17135"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pStyle w:val="21"/>
              <w:ind w:firstLine="720"/>
              <w:rPr>
                <w:color w:val="FF0000"/>
                <w:sz w:val="26"/>
                <w:szCs w:val="26"/>
                <w:lang w:eastAsia="en-US"/>
              </w:rPr>
            </w:pPr>
            <w:r w:rsidRPr="00A30B97">
              <w:rPr>
                <w:sz w:val="26"/>
                <w:szCs w:val="26"/>
                <w:lang w:eastAsia="en-US"/>
              </w:rPr>
              <w:t xml:space="preserve">Формирование </w:t>
            </w:r>
            <w:r w:rsidRPr="00A30B97">
              <w:rPr>
                <w:sz w:val="26"/>
                <w:szCs w:val="26"/>
              </w:rPr>
              <w:t>представлений о героических и трагических событиях Великой Отечественной и</w:t>
            </w:r>
            <w:proofErr w:type="gramStart"/>
            <w:r w:rsidRPr="00A30B97">
              <w:rPr>
                <w:sz w:val="26"/>
                <w:szCs w:val="26"/>
              </w:rPr>
              <w:t xml:space="preserve"> В</w:t>
            </w:r>
            <w:proofErr w:type="gramEnd"/>
            <w:r w:rsidRPr="00A30B97">
              <w:rPr>
                <w:sz w:val="26"/>
                <w:szCs w:val="26"/>
              </w:rPr>
              <w:t xml:space="preserve">торой мировой войн, воздействии и влиянии Победы над агрессорами на судьбы народов мира и СССР, национального самосознания, патриотических и гражданских качеств личности, чувства ответственности за будущее своей страны и мирового сообщества, навыков аргументировано вести дискуссию по проблемам Второй мировой и Великой Отечественной войн, определять идеологические приоритеты внутренней и внешней политики белорусского государства.  </w:t>
            </w:r>
          </w:p>
        </w:tc>
        <w:tc>
          <w:tcPr>
            <w:tcW w:w="5979" w:type="dxa"/>
            <w:tcBorders>
              <w:top w:val="single" w:sz="4" w:space="0" w:color="auto"/>
              <w:left w:val="single" w:sz="4" w:space="0" w:color="auto"/>
              <w:bottom w:val="single" w:sz="4" w:space="0" w:color="auto"/>
              <w:right w:val="single" w:sz="4" w:space="0" w:color="auto"/>
            </w:tcBorders>
          </w:tcPr>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To develop an understanding of the heroic and tragic events of the Great Patriotic War and World War II, the impact and influence of the Victory over the aggressors on the fate of the peoples of the world and the USSR, national self-awareness, patriotic and civic qualities of the individual, a sense of responsibility for the future of one's country and the global community, the ability to conduct a reasoned discussion on the problems of World War II and the Great Patriotic War, and to determine the ideological priorities of the domestic and foreign policy of the Belarusian state.</w:t>
            </w:r>
          </w:p>
        </w:tc>
      </w:tr>
      <w:tr w:rsidR="00117135"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jc w:val="both"/>
              <w:rPr>
                <w:rFonts w:ascii="Times New Roman" w:hAnsi="Times New Roman" w:cs="Times New Roman"/>
                <w:color w:val="FF0000"/>
                <w:sz w:val="26"/>
                <w:szCs w:val="26"/>
              </w:rPr>
            </w:pPr>
            <w:r w:rsidRPr="00A30B97">
              <w:rPr>
                <w:rFonts w:ascii="Times New Roman" w:hAnsi="Times New Roman" w:cs="Times New Roman"/>
                <w:b/>
                <w:color w:val="000000" w:themeColor="text1"/>
                <w:sz w:val="26"/>
                <w:szCs w:val="26"/>
              </w:rPr>
              <w:t>УК-10.</w:t>
            </w:r>
            <w:r w:rsidRPr="00A30B97">
              <w:rPr>
                <w:rFonts w:ascii="Times New Roman" w:hAnsi="Times New Roman" w:cs="Times New Roman"/>
                <w:b/>
                <w:color w:val="FF0000"/>
                <w:sz w:val="26"/>
                <w:szCs w:val="26"/>
              </w:rPr>
              <w:t xml:space="preserve"> </w:t>
            </w:r>
            <w:proofErr w:type="gramStart"/>
            <w:r w:rsidRPr="00A30B97">
              <w:rPr>
                <w:rFonts w:ascii="Times New Roman" w:hAnsi="Times New Roman" w:cs="Times New Roman"/>
                <w:sz w:val="26"/>
                <w:szCs w:val="26"/>
              </w:rPr>
              <w:t>Обладать способностью формулировать собственные мировоззренческие принципы на основе подвига белорусского народа и исторических уроков Великой Отечественной войны, сохранять и приумножать историческую память о роли Советского Союза и его народов в Победе над германским нацизмом, транслировать новым поколениям историческую правду и нормы поведения, ценности и традиции, выработанные белорусским народом в период преодоления трагических событий Великой Отечественной войны.</w:t>
            </w:r>
            <w:proofErr w:type="gramEnd"/>
          </w:p>
        </w:tc>
        <w:tc>
          <w:tcPr>
            <w:tcW w:w="5979" w:type="dxa"/>
            <w:tcBorders>
              <w:top w:val="single" w:sz="4" w:space="0" w:color="auto"/>
              <w:left w:val="single" w:sz="4" w:space="0" w:color="auto"/>
              <w:bottom w:val="single" w:sz="4" w:space="0" w:color="auto"/>
              <w:right w:val="single" w:sz="4" w:space="0" w:color="auto"/>
            </w:tcBorders>
          </w:tcPr>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To possess the ability to formulate one's own ideological principles based on the heroism of the Belarusian people and the historical lessons of the Great Patriotic War, to preserve and enhance the historical memory of the role of the Soviet Union and its peoples in the Victory over German Nazism, and to transmit to new generations the historical truth and norms of behavior, values, and traditions developed by the Belarusian people during the period of overcoming the tragic events of the Great Patriotic War.</w:t>
            </w:r>
          </w:p>
        </w:tc>
      </w:tr>
      <w:tr w:rsidR="00117135" w:rsidRPr="00A30B97" w:rsidTr="00D45D83">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ind w:firstLine="5"/>
              <w:jc w:val="both"/>
              <w:rPr>
                <w:rFonts w:ascii="Times New Roman" w:eastAsia="Calibri" w:hAnsi="Times New Roman" w:cs="Times New Roman"/>
                <w:b/>
                <w:sz w:val="26"/>
                <w:szCs w:val="26"/>
              </w:rPr>
            </w:pPr>
            <w:r w:rsidRPr="00A30B97">
              <w:rPr>
                <w:rFonts w:ascii="Times New Roman" w:hAnsi="Times New Roman" w:cs="Times New Roman"/>
                <w:b/>
                <w:sz w:val="26"/>
                <w:szCs w:val="26"/>
                <w:lang w:val="en-US"/>
              </w:rPr>
              <w:t xml:space="preserve"> </w:t>
            </w:r>
            <w:r w:rsidRPr="00A30B97">
              <w:rPr>
                <w:rFonts w:ascii="Times New Roman" w:eastAsia="Calibri" w:hAnsi="Times New Roman" w:cs="Times New Roman"/>
                <w:b/>
                <w:sz w:val="26"/>
                <w:szCs w:val="26"/>
              </w:rPr>
              <w:t xml:space="preserve">знать: </w:t>
            </w:r>
          </w:p>
          <w:p w:rsidR="00117135" w:rsidRPr="00A30B97" w:rsidRDefault="00117135" w:rsidP="00A30B97">
            <w:pPr>
              <w:spacing w:after="0" w:line="240" w:lineRule="auto"/>
              <w:ind w:left="426" w:hanging="284"/>
              <w:jc w:val="both"/>
              <w:rPr>
                <w:rFonts w:ascii="Times New Roman" w:hAnsi="Times New Roman" w:cs="Times New Roman"/>
                <w:sz w:val="26"/>
                <w:szCs w:val="26"/>
              </w:rPr>
            </w:pPr>
            <w:r w:rsidRPr="00A30B97">
              <w:rPr>
                <w:rFonts w:ascii="Times New Roman" w:hAnsi="Times New Roman" w:cs="Times New Roman"/>
                <w:sz w:val="26"/>
                <w:szCs w:val="26"/>
              </w:rPr>
              <w:t>- главные научные концепции трактовки истории</w:t>
            </w:r>
            <w:proofErr w:type="gramStart"/>
            <w:r w:rsidRPr="00A30B97">
              <w:rPr>
                <w:rFonts w:ascii="Times New Roman" w:hAnsi="Times New Roman" w:cs="Times New Roman"/>
                <w:sz w:val="26"/>
                <w:szCs w:val="26"/>
              </w:rPr>
              <w:t xml:space="preserve"> В</w:t>
            </w:r>
            <w:proofErr w:type="gramEnd"/>
            <w:r w:rsidRPr="00A30B97">
              <w:rPr>
                <w:rFonts w:ascii="Times New Roman" w:hAnsi="Times New Roman" w:cs="Times New Roman"/>
                <w:sz w:val="26"/>
                <w:szCs w:val="26"/>
              </w:rPr>
              <w:t>торой мировой и Великой Отечественной войн;</w:t>
            </w:r>
          </w:p>
          <w:p w:rsidR="00117135" w:rsidRPr="00A30B97" w:rsidRDefault="00117135" w:rsidP="00A30B97">
            <w:pPr>
              <w:spacing w:after="0" w:line="240" w:lineRule="auto"/>
              <w:ind w:left="426" w:hanging="284"/>
              <w:jc w:val="both"/>
              <w:rPr>
                <w:rFonts w:ascii="Times New Roman" w:hAnsi="Times New Roman" w:cs="Times New Roman"/>
                <w:sz w:val="26"/>
                <w:szCs w:val="26"/>
              </w:rPr>
            </w:pPr>
            <w:r w:rsidRPr="00A30B97">
              <w:rPr>
                <w:rFonts w:ascii="Times New Roman" w:hAnsi="Times New Roman" w:cs="Times New Roman"/>
                <w:sz w:val="26"/>
                <w:szCs w:val="26"/>
              </w:rPr>
              <w:t>- основные этапы хода Великой Отечественной войны на территории Беларуси;</w:t>
            </w:r>
          </w:p>
          <w:p w:rsidR="00117135" w:rsidRPr="00A30B97" w:rsidRDefault="00117135" w:rsidP="00A30B97">
            <w:pPr>
              <w:spacing w:after="0" w:line="240" w:lineRule="auto"/>
              <w:ind w:left="426" w:hanging="284"/>
              <w:jc w:val="both"/>
              <w:rPr>
                <w:rFonts w:ascii="Times New Roman" w:hAnsi="Times New Roman" w:cs="Times New Roman"/>
                <w:sz w:val="26"/>
                <w:szCs w:val="26"/>
              </w:rPr>
            </w:pPr>
            <w:r w:rsidRPr="00A30B97">
              <w:rPr>
                <w:rFonts w:ascii="Times New Roman" w:hAnsi="Times New Roman" w:cs="Times New Roman"/>
                <w:sz w:val="26"/>
                <w:szCs w:val="26"/>
              </w:rPr>
              <w:lastRenderedPageBreak/>
              <w:t>- причинно-следственные связи, экономические, социальные, политические, идеологические факторы, обусловившие возникновение, развитие и завершение войн, выдающийся вклад белорусов в достижении победы над агрессором;</w:t>
            </w:r>
          </w:p>
          <w:p w:rsidR="00117135" w:rsidRPr="00A30B97" w:rsidRDefault="00117135"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уметь:</w:t>
            </w:r>
          </w:p>
          <w:p w:rsidR="00117135" w:rsidRPr="00A30B97" w:rsidRDefault="00117135" w:rsidP="00A30B97">
            <w:pPr>
              <w:spacing w:after="0" w:line="240" w:lineRule="auto"/>
              <w:ind w:left="426" w:hanging="284"/>
              <w:jc w:val="both"/>
              <w:rPr>
                <w:rFonts w:ascii="Times New Roman" w:hAnsi="Times New Roman" w:cs="Times New Roman"/>
                <w:sz w:val="26"/>
                <w:szCs w:val="26"/>
              </w:rPr>
            </w:pPr>
            <w:r w:rsidRPr="00A30B97">
              <w:rPr>
                <w:rFonts w:ascii="Times New Roman" w:hAnsi="Times New Roman" w:cs="Times New Roman"/>
                <w:sz w:val="26"/>
                <w:szCs w:val="26"/>
              </w:rPr>
              <w:t xml:space="preserve">- </w:t>
            </w:r>
            <w:r w:rsidRPr="00A30B97">
              <w:rPr>
                <w:rFonts w:ascii="Times New Roman" w:hAnsi="Times New Roman" w:cs="Times New Roman"/>
                <w:i/>
                <w:sz w:val="26"/>
                <w:szCs w:val="26"/>
              </w:rPr>
              <w:t xml:space="preserve"> </w:t>
            </w:r>
            <w:r w:rsidRPr="00A30B97">
              <w:rPr>
                <w:rFonts w:ascii="Times New Roman" w:hAnsi="Times New Roman" w:cs="Times New Roman"/>
                <w:sz w:val="26"/>
                <w:szCs w:val="26"/>
              </w:rPr>
              <w:t>характеризовать основные этапы и события возникновения и хода</w:t>
            </w:r>
            <w:proofErr w:type="gramStart"/>
            <w:r w:rsidRPr="00A30B97">
              <w:rPr>
                <w:rFonts w:ascii="Times New Roman" w:hAnsi="Times New Roman" w:cs="Times New Roman"/>
                <w:sz w:val="26"/>
                <w:szCs w:val="26"/>
              </w:rPr>
              <w:t xml:space="preserve"> В</w:t>
            </w:r>
            <w:proofErr w:type="gramEnd"/>
            <w:r w:rsidRPr="00A30B97">
              <w:rPr>
                <w:rFonts w:ascii="Times New Roman" w:hAnsi="Times New Roman" w:cs="Times New Roman"/>
                <w:sz w:val="26"/>
                <w:szCs w:val="26"/>
              </w:rPr>
              <w:t xml:space="preserve">торой мировой и Великой Отечественной войн; </w:t>
            </w:r>
          </w:p>
          <w:p w:rsidR="00117135" w:rsidRPr="00A30B97" w:rsidRDefault="00117135" w:rsidP="00A30B97">
            <w:pPr>
              <w:spacing w:after="0" w:line="240" w:lineRule="auto"/>
              <w:ind w:left="426" w:hanging="284"/>
              <w:jc w:val="both"/>
              <w:rPr>
                <w:rFonts w:ascii="Times New Roman" w:hAnsi="Times New Roman" w:cs="Times New Roman"/>
                <w:sz w:val="26"/>
                <w:szCs w:val="26"/>
              </w:rPr>
            </w:pPr>
            <w:r w:rsidRPr="00A30B97">
              <w:rPr>
                <w:rFonts w:ascii="Times New Roman" w:hAnsi="Times New Roman" w:cs="Times New Roman"/>
                <w:sz w:val="26"/>
                <w:szCs w:val="26"/>
              </w:rPr>
              <w:t>- анализировать противоречивые процессы исторического развития, приводящие к возникновению войн мирового и отечественного масштаба;</w:t>
            </w:r>
          </w:p>
          <w:p w:rsidR="00117135" w:rsidRPr="00A30B97" w:rsidRDefault="00117135" w:rsidP="00A30B97">
            <w:pPr>
              <w:spacing w:after="0" w:line="240" w:lineRule="auto"/>
              <w:ind w:left="426" w:hanging="284"/>
              <w:jc w:val="both"/>
              <w:rPr>
                <w:rFonts w:ascii="Times New Roman" w:hAnsi="Times New Roman" w:cs="Times New Roman"/>
                <w:sz w:val="26"/>
                <w:szCs w:val="26"/>
              </w:rPr>
            </w:pPr>
            <w:r w:rsidRPr="00A30B97">
              <w:rPr>
                <w:rFonts w:ascii="Times New Roman" w:hAnsi="Times New Roman" w:cs="Times New Roman"/>
                <w:sz w:val="26"/>
                <w:szCs w:val="26"/>
              </w:rPr>
              <w:t>- характеризовать общие и специфические черты Великой Отечественной войны советского народа, ее исторические границы в контексте</w:t>
            </w:r>
            <w:proofErr w:type="gramStart"/>
            <w:r w:rsidRPr="00A30B97">
              <w:rPr>
                <w:rFonts w:ascii="Times New Roman" w:hAnsi="Times New Roman" w:cs="Times New Roman"/>
                <w:sz w:val="26"/>
                <w:szCs w:val="26"/>
              </w:rPr>
              <w:t xml:space="preserve"> В</w:t>
            </w:r>
            <w:proofErr w:type="gramEnd"/>
            <w:r w:rsidRPr="00A30B97">
              <w:rPr>
                <w:rFonts w:ascii="Times New Roman" w:hAnsi="Times New Roman" w:cs="Times New Roman"/>
                <w:sz w:val="26"/>
                <w:szCs w:val="26"/>
              </w:rPr>
              <w:t>торой мировой войны;</w:t>
            </w:r>
          </w:p>
          <w:p w:rsidR="00117135" w:rsidRPr="00A30B97" w:rsidRDefault="00117135"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владеть:</w:t>
            </w:r>
          </w:p>
          <w:p w:rsidR="00117135" w:rsidRPr="00A30B97" w:rsidRDefault="00117135" w:rsidP="00A30B97">
            <w:pPr>
              <w:spacing w:after="0" w:line="240" w:lineRule="auto"/>
              <w:ind w:left="426" w:hanging="246"/>
              <w:jc w:val="both"/>
              <w:rPr>
                <w:rFonts w:ascii="Times New Roman" w:hAnsi="Times New Roman" w:cs="Times New Roman"/>
                <w:sz w:val="26"/>
                <w:szCs w:val="26"/>
              </w:rPr>
            </w:pPr>
            <w:r w:rsidRPr="00A30B97">
              <w:rPr>
                <w:rFonts w:ascii="Times New Roman" w:hAnsi="Times New Roman" w:cs="Times New Roman"/>
                <w:sz w:val="26"/>
                <w:szCs w:val="26"/>
              </w:rPr>
              <w:t>- навыками объяснения важнейших событий</w:t>
            </w:r>
            <w:proofErr w:type="gramStart"/>
            <w:r w:rsidRPr="00A30B97">
              <w:rPr>
                <w:rFonts w:ascii="Times New Roman" w:hAnsi="Times New Roman" w:cs="Times New Roman"/>
                <w:sz w:val="26"/>
                <w:szCs w:val="26"/>
              </w:rPr>
              <w:t xml:space="preserve"> В</w:t>
            </w:r>
            <w:proofErr w:type="gramEnd"/>
            <w:r w:rsidRPr="00A30B97">
              <w:rPr>
                <w:rFonts w:ascii="Times New Roman" w:hAnsi="Times New Roman" w:cs="Times New Roman"/>
                <w:sz w:val="26"/>
                <w:szCs w:val="26"/>
              </w:rPr>
              <w:t>торой мировой и Великой Отечественной войн;</w:t>
            </w:r>
          </w:p>
          <w:p w:rsidR="00117135" w:rsidRPr="00A30B97" w:rsidRDefault="00117135" w:rsidP="00A30B97">
            <w:pPr>
              <w:spacing w:after="0" w:line="240" w:lineRule="auto"/>
              <w:ind w:left="426" w:hanging="246"/>
              <w:jc w:val="both"/>
              <w:rPr>
                <w:rFonts w:ascii="Times New Roman" w:hAnsi="Times New Roman" w:cs="Times New Roman"/>
                <w:snapToGrid w:val="0"/>
                <w:sz w:val="26"/>
                <w:szCs w:val="26"/>
              </w:rPr>
            </w:pPr>
            <w:r w:rsidRPr="00A30B97">
              <w:rPr>
                <w:rFonts w:ascii="Times New Roman" w:hAnsi="Times New Roman" w:cs="Times New Roman"/>
                <w:sz w:val="26"/>
                <w:szCs w:val="26"/>
              </w:rPr>
              <w:t>- определением главных подходов в изучении истории, истоках массового героизма и самопожертвования советских людей в годы Великой Отечественной войны, в том числе на фронтах войны, в советском тылу, в ходе антифашистского сопротивления на оккупированной врагом территории СССР.</w:t>
            </w:r>
          </w:p>
        </w:tc>
        <w:tc>
          <w:tcPr>
            <w:tcW w:w="5979" w:type="dxa"/>
            <w:tcBorders>
              <w:top w:val="single" w:sz="4" w:space="0" w:color="auto"/>
              <w:left w:val="single" w:sz="4" w:space="0" w:color="auto"/>
              <w:bottom w:val="single" w:sz="4" w:space="0" w:color="auto"/>
              <w:right w:val="single" w:sz="4" w:space="0" w:color="auto"/>
            </w:tcBorders>
          </w:tcPr>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lastRenderedPageBreak/>
              <w:t>Knowledge of</w:t>
            </w:r>
            <w:r w:rsidRPr="00A30B97">
              <w:rPr>
                <w:rFonts w:ascii="Times New Roman" w:hAnsi="Times New Roman" w:cs="Times New Roman"/>
                <w:color w:val="000000" w:themeColor="text1"/>
                <w:sz w:val="26"/>
                <w:szCs w:val="26"/>
                <w:lang w:val="en-US"/>
              </w:rPr>
              <w:t>:</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main scientific concepts interpreting the history of World War II and the Great Patriotic War;</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main stages of the Great Patriotic War in Belarus;</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xml:space="preserve">- the cause-and-effect relationships, economic, social, political, and ideological factors that determined the </w:t>
            </w:r>
            <w:r w:rsidRPr="00A30B97">
              <w:rPr>
                <w:rFonts w:ascii="Times New Roman" w:hAnsi="Times New Roman" w:cs="Times New Roman"/>
                <w:color w:val="000000" w:themeColor="text1"/>
                <w:sz w:val="26"/>
                <w:szCs w:val="26"/>
                <w:lang w:val="en-US"/>
              </w:rPr>
              <w:lastRenderedPageBreak/>
              <w:t>outbreak, development, and conclusion of the wars, and the outstanding contribution of Belarusians in achieving victory over the aggressor;</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Ability to</w:t>
            </w:r>
            <w:r w:rsidRPr="00A30B97">
              <w:rPr>
                <w:rFonts w:ascii="Times New Roman" w:hAnsi="Times New Roman" w:cs="Times New Roman"/>
                <w:color w:val="000000" w:themeColor="text1"/>
                <w:sz w:val="26"/>
                <w:szCs w:val="26"/>
                <w:lang w:val="en-US"/>
              </w:rPr>
              <w:t>:</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characterize the main stages and events in the outbreak and course of World War II and the Great Patriotic War;</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analyze the contradictory processes of historical development leading to the emergence of world and domestic wars;</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characterize the general and specific features of the Great Patriotic War of the Soviet people, its historical boundaries in the context of World War II;</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Possess</w:t>
            </w:r>
            <w:r w:rsidRPr="00A30B97">
              <w:rPr>
                <w:rFonts w:ascii="Times New Roman" w:hAnsi="Times New Roman" w:cs="Times New Roman"/>
                <w:color w:val="000000" w:themeColor="text1"/>
                <w:sz w:val="26"/>
                <w:szCs w:val="26"/>
                <w:lang w:val="en-US"/>
              </w:rPr>
              <w:t>:</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skills to explain the most important events of World War II and the Great Patriotic War;</w:t>
            </w:r>
          </w:p>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defining the main approaches to the study of history, the origins of mass heroism and self-sacrifice of Soviet people during the Great Patriotic War, including on the war fronts, in the Soviet rear, and during the anti-fascist resistance in enemy-occupied territory of the USSR.</w:t>
            </w:r>
          </w:p>
          <w:p w:rsidR="00117135" w:rsidRPr="00A30B97" w:rsidRDefault="00117135" w:rsidP="00A30B97">
            <w:pPr>
              <w:spacing w:after="0" w:line="240" w:lineRule="auto"/>
              <w:jc w:val="both"/>
              <w:rPr>
                <w:rFonts w:ascii="Times New Roman" w:hAnsi="Times New Roman" w:cs="Times New Roman"/>
                <w:color w:val="FF0000"/>
                <w:sz w:val="26"/>
                <w:szCs w:val="26"/>
                <w:lang w:val="en-US"/>
              </w:rPr>
            </w:pPr>
          </w:p>
        </w:tc>
      </w:tr>
      <w:tr w:rsidR="00117135"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r>
      <w:tr w:rsidR="00117135" w:rsidRPr="00A30B97" w:rsidTr="00D45D83">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color w:val="000000" w:themeColor="text1"/>
                <w:sz w:val="26"/>
                <w:szCs w:val="26"/>
              </w:rPr>
              <w:t xml:space="preserve">Учебная дисциплина связана с дисциплинами «История белорусской государственности», «Историческое и культурное наследие </w:t>
            </w:r>
            <w:proofErr w:type="gramStart"/>
            <w:r w:rsidRPr="00A30B97">
              <w:rPr>
                <w:rFonts w:ascii="Times New Roman" w:hAnsi="Times New Roman" w:cs="Times New Roman"/>
                <w:color w:val="000000" w:themeColor="text1"/>
                <w:sz w:val="26"/>
                <w:szCs w:val="26"/>
              </w:rPr>
              <w:t>г</w:t>
            </w:r>
            <w:proofErr w:type="gramEnd"/>
            <w:r w:rsidRPr="00A30B97">
              <w:rPr>
                <w:rFonts w:ascii="Times New Roman" w:hAnsi="Times New Roman" w:cs="Times New Roman"/>
                <w:color w:val="000000" w:themeColor="text1"/>
                <w:sz w:val="26"/>
                <w:szCs w:val="26"/>
              </w:rPr>
              <w:t>. Могилева».</w:t>
            </w:r>
          </w:p>
        </w:tc>
        <w:tc>
          <w:tcPr>
            <w:tcW w:w="5979" w:type="dxa"/>
            <w:tcBorders>
              <w:top w:val="single" w:sz="4" w:space="0" w:color="auto"/>
              <w:left w:val="single" w:sz="4" w:space="0" w:color="auto"/>
              <w:bottom w:val="single" w:sz="4" w:space="0" w:color="auto"/>
              <w:right w:val="single" w:sz="4" w:space="0" w:color="auto"/>
            </w:tcBorders>
          </w:tcPr>
          <w:p w:rsidR="00117135" w:rsidRPr="00A30B97" w:rsidRDefault="00117135"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The academic discipline is related to the disciplines “History of Belarusian statehood” and “Historical and cultural heritage of the city of Mogilev”.</w:t>
            </w:r>
          </w:p>
        </w:tc>
      </w:tr>
      <w:tr w:rsidR="00117135"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rPr>
                <w:rFonts w:ascii="Times New Roman" w:hAnsi="Times New Roman" w:cs="Times New Roman"/>
                <w:sz w:val="26"/>
                <w:szCs w:val="26"/>
              </w:rPr>
            </w:pPr>
          </w:p>
        </w:tc>
      </w:tr>
      <w:tr w:rsidR="00117135" w:rsidRPr="00A30B97" w:rsidTr="00D45D83">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28, из них:</w:t>
            </w:r>
          </w:p>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28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28, including:</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28 classroom hours</w:t>
            </w:r>
          </w:p>
        </w:tc>
      </w:tr>
      <w:tr w:rsidR="00117135" w:rsidRPr="00A30B97" w:rsidTr="00D45D83">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117135" w:rsidRPr="00A30B97" w:rsidRDefault="00117135"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117135" w:rsidRPr="00A30B97" w:rsidRDefault="00117135" w:rsidP="00A30B97">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117135" w:rsidRPr="00A30B97" w:rsidRDefault="00117135" w:rsidP="00A30B97">
            <w:pPr>
              <w:spacing w:after="0" w:line="240" w:lineRule="auto"/>
              <w:rPr>
                <w:rFonts w:ascii="Times New Roman" w:hAnsi="Times New Roman" w:cs="Times New Roman"/>
                <w:sz w:val="26"/>
                <w:szCs w:val="26"/>
                <w:lang w:val="en-US"/>
              </w:rPr>
            </w:pPr>
          </w:p>
        </w:tc>
      </w:tr>
    </w:tbl>
    <w:p w:rsidR="00117135" w:rsidRPr="00A30B97" w:rsidRDefault="00117135"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17135" w:rsidRPr="00A30B97" w:rsidRDefault="00117135"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«Воздействие предприятий на окружающую среду»</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«Экологизация производства»</w:t>
      </w:r>
      <w:r w:rsidRPr="00A30B97">
        <w:rPr>
          <w:rFonts w:ascii="Times New Roman" w:hAnsi="Times New Roman" w:cs="Times New Roman"/>
          <w:sz w:val="26"/>
          <w:szCs w:val="26"/>
        </w:rPr>
        <w:t xml:space="preserve"> / </w:t>
      </w:r>
    </w:p>
    <w:p w:rsidR="00117135" w:rsidRPr="00A30B97" w:rsidRDefault="00117135"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«The impact of enterprises on the environment»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«Greening of production»</w:t>
      </w:r>
      <w:r w:rsidRPr="00A30B97">
        <w:rPr>
          <w:rFonts w:ascii="Times New Roman" w:hAnsi="Times New Roman" w:cs="Times New Roman"/>
          <w:sz w:val="26"/>
          <w:szCs w:val="26"/>
          <w:lang w:val="en-US"/>
        </w:rPr>
        <w:t>:</w:t>
      </w:r>
    </w:p>
    <w:p w:rsidR="00D45D83" w:rsidRPr="00A30B97" w:rsidRDefault="00D45D83"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Дисциплина «Воздействие предприятий на окружающую среду» охватывает основные понятия экологии, виды и источники загрязнений, а также законодательство в области охраны окружающей среды. В программе рассматриваются методы экологического мониторинга, оценка воздействия, технологии снижения негативного влияния, управление экологическими рисками и аварийными ситуациями, а также вопросы экологической ответственности и устойчивого развития. Практическая часть включает анализ реальных кейсов, разработку мероприятий по снижению воздействия и проведение экологического аудита.</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Дисциплина «Воздействие предприятий на окружающую среду» охватывает основные понятия экологии, виды и источники загрязнений, а также законодательство в области охраны окружающей среды. В программе рассматриваются методы экологического мониторинга, оценка воздействия, технологии снижения негативного влияния, управление экологическими рисками и аварийными ситуациями, а также вопросы экологической ответственности и устойчивого развития. Практическая часть включает анализ реальных кейсов, разработку мероприятий по снижению воздействия и проведение экологического аудита.</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СК-13.</w:t>
            </w:r>
            <w:r w:rsidRPr="00A30B97">
              <w:rPr>
                <w:rFonts w:ascii="Times New Roman" w:hAnsi="Times New Roman" w:cs="Times New Roman"/>
                <w:sz w:val="26"/>
                <w:szCs w:val="26"/>
              </w:rPr>
              <w:t xml:space="preserve"> Быть способным определять степень интенсивности воздействия предприятия на окружающую среду, потребление материальных и водных ресурсов, знать классификацию и характеристику вторичных сырьевых ресурсов и отходов, проводить оценку технологических процессов по степени мало- и безотходности.</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SK-13. </w:t>
            </w:r>
            <w:r w:rsidRPr="00A30B97">
              <w:rPr>
                <w:rFonts w:ascii="Times New Roman" w:hAnsi="Times New Roman" w:cs="Times New Roman"/>
                <w:sz w:val="26"/>
                <w:szCs w:val="26"/>
                <w:lang w:val="en-US"/>
              </w:rPr>
              <w:t>Be able to determine the intensity of an enterprise's impact on the environment, consumption of material and water resources, know the classification and characteristics of secondary raw materials and waste, and evaluate technological processes for low- and zero-waste efficiency.</w:t>
            </w:r>
          </w:p>
        </w:tc>
      </w:tr>
      <w:tr w:rsidR="00117135" w:rsidRPr="00A30B97" w:rsidTr="00D45D83">
        <w:trPr>
          <w:trHeight w:val="1233"/>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экологические понятия и законодательные нормы</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–виды и источники загрязнений</w:t>
            </w:r>
            <w:r w:rsidRPr="00A30B97">
              <w:rPr>
                <w:rFonts w:ascii="Times New Roman" w:hAnsi="Times New Roman" w:cs="Times New Roman"/>
                <w:sz w:val="26"/>
                <w:szCs w:val="26"/>
              </w:rPr>
              <w:br/>
              <w:t>– методы экологического мониторинга и оценки воздействия предприятий на окружающую среду</w:t>
            </w:r>
          </w:p>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уметь:</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–проводить анализ экологических рисков</w:t>
            </w:r>
          </w:p>
          <w:p w:rsidR="00117135" w:rsidRPr="00A30B97" w:rsidRDefault="00117135"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sz w:val="26"/>
                <w:szCs w:val="26"/>
              </w:rPr>
              <w:t xml:space="preserve">– разрабатывать и применять технологии снижения </w:t>
            </w:r>
            <w:r w:rsidRPr="00A30B97">
              <w:rPr>
                <w:rFonts w:ascii="Times New Roman" w:hAnsi="Times New Roman" w:cs="Times New Roman"/>
                <w:sz w:val="26"/>
                <w:szCs w:val="26"/>
              </w:rPr>
              <w:lastRenderedPageBreak/>
              <w:t>негативного воздействия</w:t>
            </w:r>
            <w:r w:rsidRPr="00A30B97">
              <w:rPr>
                <w:rFonts w:ascii="Times New Roman" w:hAnsi="Times New Roman" w:cs="Times New Roman"/>
                <w:sz w:val="26"/>
                <w:szCs w:val="26"/>
              </w:rPr>
              <w:br/>
            </w:r>
            <w:proofErr w:type="gramStart"/>
            <w:r w:rsidRPr="00A30B97">
              <w:rPr>
                <w:rFonts w:ascii="Times New Roman" w:hAnsi="Times New Roman" w:cs="Times New Roman"/>
                <w:sz w:val="26"/>
                <w:szCs w:val="26"/>
              </w:rPr>
              <w:t>–п</w:t>
            </w:r>
            <w:proofErr w:type="gramEnd"/>
            <w:r w:rsidRPr="00A30B97">
              <w:rPr>
                <w:rFonts w:ascii="Times New Roman" w:hAnsi="Times New Roman" w:cs="Times New Roman"/>
                <w:sz w:val="26"/>
                <w:szCs w:val="26"/>
              </w:rPr>
              <w:t>ланировать мероприятия по охране окружающей среды и управлению аварийными ситуациями</w:t>
            </w:r>
            <w:r w:rsidRPr="00A30B97">
              <w:rPr>
                <w:rFonts w:ascii="Times New Roman" w:hAnsi="Times New Roman" w:cs="Times New Roman"/>
                <w:sz w:val="26"/>
                <w:szCs w:val="26"/>
              </w:rPr>
              <w:br/>
            </w:r>
            <w:r w:rsidRPr="00A30B97">
              <w:rPr>
                <w:rFonts w:ascii="Times New Roman" w:hAnsi="Times New Roman" w:cs="Times New Roman"/>
                <w:b/>
                <w:sz w:val="26"/>
                <w:szCs w:val="26"/>
              </w:rPr>
              <w:t>иметь навык:</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экологического аудита, </w:t>
            </w:r>
          </w:p>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–составления отчетов и взаимодействия с общественностью по вопросам экологической ответственности и устойчивого развития</w:t>
            </w:r>
            <w:r w:rsidRPr="00A30B97">
              <w:rPr>
                <w:rFonts w:ascii="Times New Roman" w:hAnsi="Times New Roman" w:cs="Times New Roman"/>
                <w:sz w:val="26"/>
                <w:szCs w:val="26"/>
              </w:rPr>
              <w:br/>
            </w:r>
          </w:p>
        </w:tc>
        <w:tc>
          <w:tcPr>
            <w:tcW w:w="5979" w:type="dxa"/>
          </w:tcPr>
          <w:p w:rsidR="00117135" w:rsidRPr="00A30B97" w:rsidRDefault="00117135" w:rsidP="00A30B97">
            <w:pPr>
              <w:spacing w:after="0" w:line="240" w:lineRule="auto"/>
              <w:jc w:val="both"/>
              <w:rPr>
                <w:rFonts w:ascii="Times New Roman" w:eastAsia="Calibri" w:hAnsi="Times New Roman" w:cs="Times New Roman"/>
                <w:b/>
                <w:sz w:val="26"/>
                <w:szCs w:val="26"/>
                <w:lang w:val="en-US"/>
              </w:rPr>
            </w:pPr>
            <w:r w:rsidRPr="00A30B97">
              <w:rPr>
                <w:rFonts w:ascii="Times New Roman" w:eastAsia="Calibri" w:hAnsi="Times New Roman" w:cs="Times New Roman"/>
                <w:b/>
                <w:sz w:val="26"/>
                <w:szCs w:val="26"/>
                <w:lang w:val="en-US"/>
              </w:rPr>
              <w:lastRenderedPageBreak/>
              <w:t>know:</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basic environmental concepts and legal regulations</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types and sources of pollution</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methods of environmental monitoring and assessment of the environmental impact of enterprises</w:t>
            </w:r>
          </w:p>
          <w:p w:rsidR="00117135" w:rsidRPr="00A30B97" w:rsidRDefault="00117135" w:rsidP="00A30B97">
            <w:pPr>
              <w:spacing w:after="0" w:line="240" w:lineRule="auto"/>
              <w:jc w:val="both"/>
              <w:rPr>
                <w:rFonts w:ascii="Times New Roman" w:eastAsia="Calibri" w:hAnsi="Times New Roman" w:cs="Times New Roman"/>
                <w:b/>
                <w:sz w:val="26"/>
                <w:szCs w:val="26"/>
                <w:lang w:val="en-US"/>
              </w:rPr>
            </w:pPr>
            <w:r w:rsidRPr="00A30B97">
              <w:rPr>
                <w:rFonts w:ascii="Times New Roman" w:eastAsia="Calibri" w:hAnsi="Times New Roman" w:cs="Times New Roman"/>
                <w:b/>
                <w:sz w:val="26"/>
                <w:szCs w:val="26"/>
                <w:lang w:val="en-US"/>
              </w:rPr>
              <w:t>be able to:</w:t>
            </w:r>
          </w:p>
          <w:p w:rsidR="00117135" w:rsidRPr="00A30B97" w:rsidRDefault="00117135"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 conduct environmental risk analysis</w:t>
            </w:r>
          </w:p>
          <w:p w:rsidR="00117135" w:rsidRPr="00A30B97" w:rsidRDefault="00117135"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 develop and implement technologies to reduce negative impacts</w:t>
            </w:r>
          </w:p>
          <w:p w:rsidR="00117135" w:rsidRPr="00A30B97" w:rsidRDefault="00117135"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lastRenderedPageBreak/>
              <w:t>– plan environmental protection and emergency management measures</w:t>
            </w:r>
          </w:p>
          <w:p w:rsidR="00117135" w:rsidRPr="00A30B97" w:rsidRDefault="00117135" w:rsidP="00A30B97">
            <w:pPr>
              <w:spacing w:after="0" w:line="240" w:lineRule="auto"/>
              <w:jc w:val="both"/>
              <w:rPr>
                <w:rFonts w:ascii="Times New Roman" w:eastAsia="Calibri" w:hAnsi="Times New Roman" w:cs="Times New Roman"/>
                <w:b/>
                <w:sz w:val="26"/>
                <w:szCs w:val="26"/>
                <w:lang w:val="en-US"/>
              </w:rPr>
            </w:pPr>
            <w:r w:rsidRPr="00A30B97">
              <w:rPr>
                <w:rFonts w:ascii="Times New Roman" w:eastAsia="Calibri" w:hAnsi="Times New Roman" w:cs="Times New Roman"/>
                <w:b/>
                <w:sz w:val="26"/>
                <w:szCs w:val="26"/>
                <w:lang w:val="en-US"/>
              </w:rPr>
              <w:t>have the skills to:</w:t>
            </w:r>
          </w:p>
          <w:p w:rsidR="00117135" w:rsidRPr="00A30B97" w:rsidRDefault="00117135"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 environmental auditing,</w:t>
            </w:r>
          </w:p>
          <w:p w:rsidR="00117135" w:rsidRPr="00A30B97" w:rsidRDefault="00117135"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 reporting and public engagement on environmental responsibility and sustainable development issues</w:t>
            </w:r>
          </w:p>
          <w:p w:rsidR="00117135" w:rsidRPr="00A30B97" w:rsidRDefault="00117135" w:rsidP="00A30B97">
            <w:pPr>
              <w:spacing w:after="0" w:line="240" w:lineRule="auto"/>
              <w:rPr>
                <w:rFonts w:ascii="Times New Roman" w:hAnsi="Times New Roman" w:cs="Times New Roman"/>
                <w:sz w:val="26"/>
                <w:szCs w:val="26"/>
                <w:lang w:val="en-US"/>
              </w:rPr>
            </w:pP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117135" w:rsidRPr="00A30B97" w:rsidTr="00D45D83">
        <w:trPr>
          <w:trHeight w:val="610"/>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17135" w:rsidRPr="00A30B97" w:rsidRDefault="00117135"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«Техническое нормирование, стандартизация и оценка соответствия», «Правовые основы охраны окружающей среды»</w:t>
            </w:r>
          </w:p>
        </w:tc>
        <w:tc>
          <w:tcPr>
            <w:tcW w:w="5979" w:type="dxa"/>
          </w:tcPr>
          <w:p w:rsidR="00117135" w:rsidRPr="00A30B97" w:rsidRDefault="00117135"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"Technical regulation, standardization and conformity assessment", "Legal basis for environmental protection"</w:t>
            </w:r>
          </w:p>
        </w:tc>
      </w:tr>
      <w:tr w:rsidR="00117135" w:rsidRPr="00A30B97" w:rsidTr="00D45D83">
        <w:trPr>
          <w:trHeight w:val="915"/>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17135" w:rsidRPr="00A30B97" w:rsidTr="00D45D83">
        <w:trPr>
          <w:trHeight w:val="1844"/>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117135" w:rsidRPr="00A30B97" w:rsidRDefault="00117135"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17135" w:rsidRPr="00A30B97" w:rsidTr="00D45D83">
        <w:trPr>
          <w:trHeight w:val="1526"/>
        </w:trPr>
        <w:tc>
          <w:tcPr>
            <w:tcW w:w="3256" w:type="dxa"/>
            <w:vAlign w:val="center"/>
          </w:tcPr>
          <w:p w:rsidR="00117135" w:rsidRPr="00A30B97" w:rsidRDefault="00117135"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17135" w:rsidRPr="00A30B97" w:rsidRDefault="00117135"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117135" w:rsidRPr="00A30B97" w:rsidRDefault="00117135" w:rsidP="00A30B97">
            <w:pPr>
              <w:spacing w:after="0" w:line="240" w:lineRule="auto"/>
              <w:rPr>
                <w:rFonts w:ascii="Times New Roman" w:hAnsi="Times New Roman" w:cs="Times New Roman"/>
                <w:sz w:val="26"/>
                <w:szCs w:val="26"/>
              </w:rPr>
            </w:pPr>
          </w:p>
        </w:tc>
        <w:tc>
          <w:tcPr>
            <w:tcW w:w="5979" w:type="dxa"/>
          </w:tcPr>
          <w:p w:rsidR="00117135" w:rsidRPr="00A30B97" w:rsidRDefault="00117135"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117135" w:rsidRPr="00A30B97" w:rsidRDefault="00117135" w:rsidP="00A30B97">
            <w:pPr>
              <w:spacing w:after="0" w:line="240" w:lineRule="auto"/>
              <w:rPr>
                <w:rFonts w:ascii="Times New Roman" w:hAnsi="Times New Roman" w:cs="Times New Roman"/>
                <w:sz w:val="26"/>
                <w:szCs w:val="26"/>
                <w:lang w:val="en-US"/>
              </w:rPr>
            </w:pPr>
          </w:p>
        </w:tc>
      </w:tr>
    </w:tbl>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t xml:space="preserve">Учебная дисциплина </w:t>
      </w:r>
      <w:r w:rsidRPr="00A30B97">
        <w:rPr>
          <w:rFonts w:ascii="Times New Roman" w:hAnsi="Times New Roman" w:cs="Times New Roman"/>
          <w:b/>
          <w:sz w:val="26"/>
          <w:szCs w:val="26"/>
        </w:rPr>
        <w:t>«Государственное управление в природоохранной деятельности»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«Управленческо-правовой»</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xml:space="preserve">Academic discipline </w:t>
      </w:r>
      <w:r w:rsidRPr="00A30B97">
        <w:rPr>
          <w:rFonts w:ascii="Times New Roman" w:hAnsi="Times New Roman" w:cs="Times New Roman"/>
          <w:b/>
          <w:sz w:val="26"/>
          <w:szCs w:val="26"/>
          <w:lang w:val="en-US"/>
        </w:rPr>
        <w:t>«Public administration in environmental protection activities»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«Management and legal»</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посвящена экологической политике Беларуси: программам развития, правовым и экономическим механизмам. Изучаются вопросы лицензирования, различных видов экспертиз, аудита, контроля и производственных наблюдений. Рассматривается возмещение вреда окружающей среде и ответственность за природоохранные нарушения.</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This course focuses on Belarus's environmental policy, including development programs and legal and economic mechanisms. Licensing, various types of assessments, audits, monitoring, and industrial monitoring are explored. Compensation for environmental damage and liability for environmental violations are considered.</w:t>
            </w:r>
          </w:p>
        </w:tc>
      </w:tr>
      <w:tr w:rsidR="00C67EA3" w:rsidRPr="00A30B97" w:rsidTr="00D45D83">
        <w:trPr>
          <w:trHeight w:val="346"/>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БПК-15. </w:t>
            </w:r>
            <w:r w:rsidRPr="00A30B97">
              <w:rPr>
                <w:rFonts w:ascii="Times New Roman" w:hAnsi="Times New Roman" w:cs="Times New Roman"/>
                <w:sz w:val="26"/>
                <w:szCs w:val="26"/>
              </w:rPr>
              <w:t>Применять основные методы государственного управления охраной окружающей среды и рациональным природопользованием в своей профессиональной деятельности.</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BPC-15.</w:t>
            </w:r>
            <w:r w:rsidRPr="00A30B97">
              <w:rPr>
                <w:rFonts w:ascii="Times New Roman" w:hAnsi="Times New Roman" w:cs="Times New Roman"/>
                <w:sz w:val="26"/>
                <w:szCs w:val="26"/>
                <w:lang w:val="en-US"/>
              </w:rPr>
              <w:t xml:space="preserve"> Apply the main methods of public administration of environmental protection and rational use of natural resources in their professional activities.</w:t>
            </w:r>
          </w:p>
        </w:tc>
      </w:tr>
      <w:tr w:rsidR="00C67EA3" w:rsidRPr="00A30B97" w:rsidTr="00D45D83">
        <w:trPr>
          <w:trHeight w:val="1233"/>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C67EA3" w:rsidRPr="00A30B97" w:rsidRDefault="00C67EA3" w:rsidP="00A30B97">
            <w:pPr>
              <w:pStyle w:val="a4"/>
              <w:numPr>
                <w:ilvl w:val="0"/>
                <w:numId w:val="7"/>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основные положения Национальной стратегии устойчивого развития,</w:t>
            </w:r>
          </w:p>
          <w:p w:rsidR="00C67EA3" w:rsidRPr="00A30B97" w:rsidRDefault="00C67EA3" w:rsidP="00A30B97">
            <w:pPr>
              <w:pStyle w:val="a4"/>
              <w:numPr>
                <w:ilvl w:val="0"/>
                <w:numId w:val="7"/>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общенациональных и региональных программ экологического развития;</w:t>
            </w:r>
          </w:p>
          <w:p w:rsidR="00C67EA3" w:rsidRPr="00A30B97" w:rsidRDefault="00C67EA3" w:rsidP="00A30B97">
            <w:pPr>
              <w:pStyle w:val="a4"/>
              <w:numPr>
                <w:ilvl w:val="0"/>
                <w:numId w:val="7"/>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законодательную и нормативную правовую базу организационного и </w:t>
            </w:r>
            <w:proofErr w:type="gramStart"/>
            <w:r w:rsidRPr="00A30B97">
              <w:rPr>
                <w:rFonts w:ascii="Times New Roman" w:hAnsi="Times New Roman" w:cs="Times New Roman"/>
                <w:sz w:val="26"/>
                <w:szCs w:val="26"/>
              </w:rPr>
              <w:t>экономического механизма</w:t>
            </w:r>
            <w:proofErr w:type="gramEnd"/>
            <w:r w:rsidRPr="00A30B97">
              <w:rPr>
                <w:rFonts w:ascii="Times New Roman" w:hAnsi="Times New Roman" w:cs="Times New Roman"/>
                <w:sz w:val="26"/>
                <w:szCs w:val="26"/>
              </w:rPr>
              <w:t xml:space="preserve"> реализации экологической политики в Республике Беларусь;</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C67EA3" w:rsidRPr="00A30B97" w:rsidRDefault="00C67EA3" w:rsidP="00A30B97">
            <w:pPr>
              <w:pStyle w:val="a4"/>
              <w:numPr>
                <w:ilvl w:val="0"/>
                <w:numId w:val="8"/>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использовать полученные знания и навыки в </w:t>
            </w:r>
            <w:proofErr w:type="gramStart"/>
            <w:r w:rsidRPr="00A30B97">
              <w:rPr>
                <w:rFonts w:ascii="Times New Roman" w:hAnsi="Times New Roman" w:cs="Times New Roman"/>
                <w:sz w:val="26"/>
                <w:szCs w:val="26"/>
              </w:rPr>
              <w:t>профессиональной</w:t>
            </w:r>
            <w:proofErr w:type="gramEnd"/>
          </w:p>
          <w:p w:rsidR="00C67EA3" w:rsidRPr="00A30B97" w:rsidRDefault="00C67EA3" w:rsidP="00A30B97">
            <w:pPr>
              <w:pStyle w:val="a4"/>
              <w:numPr>
                <w:ilvl w:val="0"/>
                <w:numId w:val="8"/>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деятельности в целях обеспечения реализации стоящих перед обществом задач экологизации социально-экономического развития;</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C67EA3" w:rsidRPr="00A30B97" w:rsidRDefault="00C67EA3" w:rsidP="00A30B97">
            <w:pPr>
              <w:pStyle w:val="a4"/>
              <w:numPr>
                <w:ilvl w:val="0"/>
                <w:numId w:val="9"/>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 xml:space="preserve">владения методологией формирования и реализации эколого-сбалансированной политики </w:t>
            </w:r>
            <w:r w:rsidRPr="00A30B97">
              <w:rPr>
                <w:rFonts w:ascii="Times New Roman" w:hAnsi="Times New Roman" w:cs="Times New Roman"/>
                <w:sz w:val="26"/>
                <w:szCs w:val="26"/>
              </w:rPr>
              <w:lastRenderedPageBreak/>
              <w:t>для принятия хозяйственных решений на различных уровнях управления национальной экономикой;</w:t>
            </w:r>
          </w:p>
          <w:p w:rsidR="00C67EA3" w:rsidRPr="00A30B97" w:rsidRDefault="00C67EA3" w:rsidP="00A30B97">
            <w:pPr>
              <w:pStyle w:val="a4"/>
              <w:numPr>
                <w:ilvl w:val="0"/>
                <w:numId w:val="9"/>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proofErr w:type="gramStart"/>
            <w:r w:rsidRPr="00A30B97">
              <w:rPr>
                <w:rFonts w:ascii="Times New Roman" w:hAnsi="Times New Roman" w:cs="Times New Roman"/>
                <w:sz w:val="26"/>
                <w:szCs w:val="26"/>
              </w:rPr>
              <w:t>определения</w:t>
            </w:r>
            <w:proofErr w:type="gramEnd"/>
            <w:r w:rsidRPr="00A30B97">
              <w:rPr>
                <w:rFonts w:ascii="Times New Roman" w:hAnsi="Times New Roman" w:cs="Times New Roman"/>
                <w:sz w:val="26"/>
                <w:szCs w:val="26"/>
              </w:rPr>
              <w:t xml:space="preserve"> и исчисления возмещения вреда, причиненного окружающей среде.</w:t>
            </w:r>
          </w:p>
        </w:tc>
        <w:tc>
          <w:tcPr>
            <w:tcW w:w="5979" w:type="dxa"/>
          </w:tcPr>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C67EA3" w:rsidRPr="00A30B97" w:rsidRDefault="00C67EA3" w:rsidP="00A30B97">
            <w:pPr>
              <w:pStyle w:val="a4"/>
              <w:numPr>
                <w:ilvl w:val="0"/>
                <w:numId w:val="13"/>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fundamental provisions of the National Sustainable Development Strategy,</w:t>
            </w:r>
          </w:p>
          <w:p w:rsidR="00C67EA3" w:rsidRPr="00A30B97" w:rsidRDefault="00C67EA3" w:rsidP="00A30B97">
            <w:pPr>
              <w:pStyle w:val="a4"/>
              <w:numPr>
                <w:ilvl w:val="0"/>
                <w:numId w:val="13"/>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national and regional environmental development programs;</w:t>
            </w:r>
          </w:p>
          <w:p w:rsidR="00C67EA3" w:rsidRPr="00A30B97" w:rsidRDefault="00C67EA3" w:rsidP="00A30B97">
            <w:pPr>
              <w:pStyle w:val="a4"/>
              <w:numPr>
                <w:ilvl w:val="0"/>
                <w:numId w:val="13"/>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legislative and regulatory framework for the organizational and economic mechanisms for implementing environmental policy in the Republic of Belarus;</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C67EA3" w:rsidRPr="00A30B97" w:rsidRDefault="00C67EA3" w:rsidP="00A30B97">
            <w:pPr>
              <w:pStyle w:val="a4"/>
              <w:numPr>
                <w:ilvl w:val="0"/>
                <w:numId w:val="12"/>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use the acquired knowledge and skills in professional</w:t>
            </w:r>
          </w:p>
          <w:p w:rsidR="00C67EA3" w:rsidRPr="00A30B97" w:rsidRDefault="00C67EA3" w:rsidP="00A30B97">
            <w:pPr>
              <w:pStyle w:val="a4"/>
              <w:numPr>
                <w:ilvl w:val="0"/>
                <w:numId w:val="11"/>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activities to ensure the implementation of society's objectives of greening socio-economic development;</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w:t>
            </w:r>
            <w:r w:rsidRPr="00A30B97">
              <w:rPr>
                <w:rFonts w:ascii="Times New Roman" w:hAnsi="Times New Roman" w:cs="Times New Roman"/>
                <w:b/>
                <w:sz w:val="26"/>
                <w:szCs w:val="26"/>
              </w:rPr>
              <w:t xml:space="preserve"> </w:t>
            </w:r>
            <w:r w:rsidRPr="00A30B97">
              <w:rPr>
                <w:rFonts w:ascii="Times New Roman" w:hAnsi="Times New Roman" w:cs="Times New Roman"/>
                <w:b/>
                <w:sz w:val="26"/>
                <w:szCs w:val="26"/>
                <w:lang w:val="en-US"/>
              </w:rPr>
              <w:t>of:</w:t>
            </w:r>
          </w:p>
          <w:p w:rsidR="00C67EA3" w:rsidRPr="00A30B97" w:rsidRDefault="00C67EA3" w:rsidP="00A30B97">
            <w:pPr>
              <w:pStyle w:val="a4"/>
              <w:numPr>
                <w:ilvl w:val="0"/>
                <w:numId w:val="10"/>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mastery of the methodology for developing and implementing environmentally balanced policies for </w:t>
            </w:r>
            <w:r w:rsidRPr="00A30B97">
              <w:rPr>
                <w:rFonts w:ascii="Times New Roman" w:hAnsi="Times New Roman" w:cs="Times New Roman"/>
                <w:sz w:val="26"/>
                <w:szCs w:val="26"/>
                <w:lang w:val="en-US"/>
              </w:rPr>
              <w:lastRenderedPageBreak/>
              <w:t>making economic decisions at various levels of national economic management;</w:t>
            </w:r>
          </w:p>
          <w:p w:rsidR="00C67EA3" w:rsidRPr="00A30B97" w:rsidRDefault="00C67EA3" w:rsidP="00A30B97">
            <w:pPr>
              <w:pStyle w:val="a4"/>
              <w:numPr>
                <w:ilvl w:val="0"/>
                <w:numId w:val="10"/>
              </w:numPr>
              <w:spacing w:after="0" w:line="240" w:lineRule="auto"/>
              <w:ind w:left="0" w:firstLine="0"/>
              <w:jc w:val="both"/>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determine</w:t>
            </w:r>
            <w:proofErr w:type="gramEnd"/>
            <w:r w:rsidRPr="00A30B97">
              <w:rPr>
                <w:rFonts w:ascii="Times New Roman" w:hAnsi="Times New Roman" w:cs="Times New Roman"/>
                <w:sz w:val="26"/>
                <w:szCs w:val="26"/>
                <w:lang w:val="en-US"/>
              </w:rPr>
              <w:t xml:space="preserve"> and calculate compensation for damage caused to the environment.</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является базовой для дисциплин «Методология оценки воздействия на окружающую среду», «Экологическое нормирование и оценка риска», «Нормирование в области охраны окружающей среды».</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This academic discipline is fundamental for the disciplines “Methodology of Environmental Impact Assessment”, “Environmental Standardization and Risk Assessment”, and “Standardization in the Field of Environmental Protection”.</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е.</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 </w:t>
            </w:r>
            <w:r w:rsidRPr="00A30B97">
              <w:rPr>
                <w:rFonts w:ascii="Times New Roman" w:hAnsi="Times New Roman" w:cs="Times New Roman"/>
                <w:sz w:val="26"/>
                <w:szCs w:val="26"/>
                <w:lang w:val="en-US"/>
              </w:rPr>
              <w:t>c. u</w:t>
            </w:r>
            <w:r w:rsidRPr="00A30B97">
              <w:rPr>
                <w:rFonts w:ascii="Times New Roman" w:hAnsi="Times New Roman" w:cs="Times New Roman"/>
                <w:sz w:val="26"/>
                <w:szCs w:val="26"/>
              </w:rPr>
              <w:t>.</w:t>
            </w: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120, из них:</w:t>
            </w:r>
          </w:p>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including:</w:t>
            </w:r>
          </w:p>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C67EA3" w:rsidRPr="00A30B97" w:rsidTr="00D45D83">
        <w:trPr>
          <w:trHeight w:val="1526"/>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Форма промежуточной аттестации – зачет.</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credit.</w:t>
            </w:r>
          </w:p>
        </w:tc>
      </w:tr>
    </w:tbl>
    <w:p w:rsidR="00C67EA3" w:rsidRPr="00A30B97" w:rsidRDefault="00C67EA3"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«Деловой этикет и профессиональная коммуникация»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«Социально-гуманитарный модуль-2»</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b/>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«Business etiquette and professional communication»</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 xml:space="preserve">Social and Humanitarian </w:t>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b/>
          <w:sz w:val="26"/>
          <w:szCs w:val="26"/>
          <w:lang w:val="en-US"/>
        </w:rPr>
        <w:t>Module 2»</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Усвоение студентами основных правил, норм этикета и деловой коммуникации для расширения возможностей эффективного общения в деловой среде.</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Students will learn the basic rules, norms of etiquette, and business communication to enhance their ability to communicate effectively in the business environment.</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УК-15. </w:t>
            </w:r>
            <w:r w:rsidRPr="00A30B97">
              <w:rPr>
                <w:rFonts w:ascii="Times New Roman" w:hAnsi="Times New Roman" w:cs="Times New Roman"/>
                <w:sz w:val="26"/>
                <w:szCs w:val="26"/>
              </w:rPr>
              <w:t>Уметь применять правила делового этикета в различных деловых ситуациях, владеть методами и средствами профессиональной коммуникации.</w:t>
            </w:r>
            <w:r w:rsidRPr="00A30B97">
              <w:rPr>
                <w:rFonts w:ascii="Times New Roman" w:hAnsi="Times New Roman" w:cs="Times New Roman"/>
                <w:sz w:val="26"/>
                <w:szCs w:val="26"/>
              </w:rPr>
              <w:tab/>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UK-15. </w:t>
            </w:r>
            <w:r w:rsidRPr="00A30B97">
              <w:rPr>
                <w:rFonts w:ascii="Times New Roman" w:hAnsi="Times New Roman" w:cs="Times New Roman"/>
                <w:sz w:val="26"/>
                <w:szCs w:val="26"/>
                <w:lang w:val="en-US"/>
              </w:rPr>
              <w:t>Be able to apply business etiquette rules in various business situations and master the methods and means of professional communication.</w:t>
            </w:r>
          </w:p>
        </w:tc>
      </w:tr>
      <w:tr w:rsidR="00C67EA3" w:rsidRPr="00A30B97" w:rsidTr="00D45D83">
        <w:trPr>
          <w:trHeight w:val="1233"/>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основы делового этикета;</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культурные особенности и международный этикет;</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применять правила делового этикета в различных деловых ситуациях;</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и средствами профессиональной коммуникации;</w:t>
            </w:r>
          </w:p>
        </w:tc>
        <w:tc>
          <w:tcPr>
            <w:tcW w:w="5979" w:type="dxa"/>
          </w:tcPr>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Fundamentals of business etiquette;</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Cultural characteristics and international etiquette;</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be able to</w:t>
            </w:r>
            <w:r w:rsidRPr="00A30B97">
              <w:rPr>
                <w:rFonts w:ascii="Times New Roman" w:hAnsi="Times New Roman" w:cs="Times New Roman"/>
                <w:sz w:val="26"/>
                <w:szCs w:val="26"/>
                <w:lang w:val="en-US"/>
              </w:rPr>
              <w:t>:</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Apply the rules of business etiquette in various business situations;</w:t>
            </w:r>
          </w:p>
          <w:p w:rsidR="00C67EA3" w:rsidRPr="00A30B97" w:rsidRDefault="00C67EA3" w:rsidP="00A30B97">
            <w:pPr>
              <w:tabs>
                <w:tab w:val="center" w:pos="2881"/>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p>
          <w:p w:rsidR="00C67EA3" w:rsidRPr="00A30B97" w:rsidRDefault="00C67EA3" w:rsidP="00A30B97">
            <w:pPr>
              <w:tabs>
                <w:tab w:val="center" w:pos="2881"/>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Proficiency in methods and means of professional communication;</w:t>
            </w:r>
            <w:r w:rsidRPr="00A30B97">
              <w:rPr>
                <w:rFonts w:ascii="Times New Roman" w:hAnsi="Times New Roman" w:cs="Times New Roman"/>
                <w:sz w:val="26"/>
                <w:szCs w:val="26"/>
                <w:lang w:val="en-US"/>
              </w:rPr>
              <w:tab/>
            </w:r>
          </w:p>
          <w:p w:rsidR="00C67EA3" w:rsidRPr="00A30B97" w:rsidRDefault="00C67EA3" w:rsidP="00A30B97">
            <w:pPr>
              <w:spacing w:after="0" w:line="240" w:lineRule="auto"/>
              <w:jc w:val="both"/>
              <w:rPr>
                <w:rFonts w:ascii="Times New Roman" w:hAnsi="Times New Roman" w:cs="Times New Roman"/>
                <w:sz w:val="26"/>
                <w:szCs w:val="26"/>
                <w:lang w:val="en-US"/>
              </w:rPr>
            </w:pP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 з. е.</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2 c. u.</w:t>
            </w: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72, из них:</w:t>
            </w:r>
          </w:p>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72, including:</w:t>
            </w:r>
          </w:p>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C67EA3" w:rsidRPr="00A30B97" w:rsidTr="00D45D83">
        <w:trPr>
          <w:trHeight w:val="1526"/>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Форма промежуточной аттестации – </w:t>
            </w:r>
            <w:r w:rsidRPr="00A30B97">
              <w:rPr>
                <w:rFonts w:ascii="Times New Roman" w:eastAsia="Calibri" w:hAnsi="Times New Roman" w:cs="Times New Roman"/>
                <w:sz w:val="26"/>
                <w:szCs w:val="26"/>
              </w:rPr>
              <w:t>дифференцированный зачет</w:t>
            </w:r>
            <w:r w:rsidRPr="00A30B97">
              <w:rPr>
                <w:rFonts w:ascii="Times New Roman" w:hAnsi="Times New Roman" w:cs="Times New Roman"/>
                <w:sz w:val="26"/>
                <w:szCs w:val="26"/>
              </w:rPr>
              <w:t>.</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differentiated credit.</w:t>
            </w:r>
          </w:p>
        </w:tc>
      </w:tr>
    </w:tbl>
    <w:p w:rsidR="00C67EA3" w:rsidRPr="00A30B97" w:rsidRDefault="00C67EA3"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«История белорусской государственности»</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History of Belarusian statehood »</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C67EA3" w:rsidRPr="00A30B97" w:rsidRDefault="00C67EA3" w:rsidP="00A30B97">
            <w:pPr>
              <w:pStyle w:val="21"/>
              <w:ind w:firstLine="720"/>
              <w:rPr>
                <w:color w:val="FF0000"/>
                <w:sz w:val="26"/>
                <w:szCs w:val="26"/>
              </w:rPr>
            </w:pPr>
            <w:r w:rsidRPr="00A30B97">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color w:val="FF0000"/>
                <w:sz w:val="26"/>
                <w:szCs w:val="26"/>
              </w:rPr>
            </w:pPr>
            <w:r w:rsidRPr="00A30B97">
              <w:rPr>
                <w:rFonts w:ascii="Times New Roman" w:hAnsi="Times New Roman" w:cs="Times New Roman"/>
                <w:b/>
                <w:color w:val="000000" w:themeColor="text1"/>
                <w:sz w:val="26"/>
                <w:szCs w:val="26"/>
              </w:rPr>
              <w:t>УК-1.</w:t>
            </w:r>
            <w:r w:rsidRPr="00A30B97">
              <w:rPr>
                <w:rFonts w:ascii="Times New Roman" w:hAnsi="Times New Roman" w:cs="Times New Roman"/>
                <w:b/>
                <w:color w:val="FF0000"/>
                <w:sz w:val="26"/>
                <w:szCs w:val="26"/>
              </w:rPr>
              <w:t xml:space="preserve"> </w:t>
            </w:r>
            <w:proofErr w:type="gramStart"/>
            <w:r w:rsidRPr="00A30B97">
              <w:rPr>
                <w:rFonts w:ascii="Times New Roman" w:hAnsi="Times New Roman" w:cs="Times New Roman"/>
                <w:sz w:val="26"/>
                <w:szCs w:val="26"/>
              </w:rPr>
              <w:t>Обладать способностью анализировать</w:t>
            </w:r>
            <w:proofErr w:type="gramEnd"/>
            <w:r w:rsidRPr="00A30B97">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A30B97">
              <w:rPr>
                <w:rFonts w:ascii="Times New Roman" w:eastAsia="Calibri" w:hAnsi="Times New Roman" w:cs="Times New Roman"/>
                <w:bCs/>
                <w:color w:val="000000"/>
                <w:sz w:val="26"/>
                <w:szCs w:val="26"/>
              </w:rPr>
              <w:t>.</w:t>
            </w:r>
          </w:p>
        </w:tc>
        <w:tc>
          <w:tcPr>
            <w:tcW w:w="5979"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C67EA3" w:rsidRPr="00A30B97" w:rsidTr="00D45D83">
        <w:trPr>
          <w:trHeight w:val="1233"/>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C67EA3" w:rsidRPr="00A30B97" w:rsidRDefault="00C67EA3" w:rsidP="00A30B97">
            <w:pPr>
              <w:spacing w:after="0" w:line="240" w:lineRule="auto"/>
              <w:ind w:firstLine="5"/>
              <w:jc w:val="both"/>
              <w:rPr>
                <w:rFonts w:ascii="Times New Roman" w:eastAsia="Calibri" w:hAnsi="Times New Roman" w:cs="Times New Roman"/>
                <w:b/>
                <w:sz w:val="26"/>
                <w:szCs w:val="26"/>
              </w:rPr>
            </w:pPr>
            <w:r w:rsidRPr="00A30B97">
              <w:rPr>
                <w:rFonts w:ascii="Times New Roman" w:hAnsi="Times New Roman" w:cs="Times New Roman"/>
                <w:b/>
                <w:sz w:val="26"/>
                <w:szCs w:val="26"/>
                <w:lang w:val="en-US"/>
              </w:rPr>
              <w:t xml:space="preserve"> </w:t>
            </w:r>
            <w:r w:rsidRPr="00A30B97">
              <w:rPr>
                <w:rFonts w:ascii="Times New Roman" w:eastAsia="Calibri" w:hAnsi="Times New Roman" w:cs="Times New Roman"/>
                <w:b/>
                <w:sz w:val="26"/>
                <w:szCs w:val="26"/>
              </w:rPr>
              <w:t xml:space="preserve">знать: </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xml:space="preserve">– характеристики конституционного строя Республики Беларусь; </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этапы формирования белорусской нации;</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xml:space="preserve">– историко-ретроспективные и современные </w:t>
            </w:r>
            <w:r w:rsidRPr="00A30B97">
              <w:rPr>
                <w:rFonts w:ascii="Times New Roman" w:hAnsi="Times New Roman" w:cs="Times New Roman"/>
                <w:sz w:val="26"/>
                <w:szCs w:val="26"/>
              </w:rPr>
              <w:lastRenderedPageBreak/>
              <w:t>характеристики культурно-цивилизационного развития Беларуси;</w:t>
            </w:r>
          </w:p>
          <w:p w:rsidR="00C67EA3" w:rsidRPr="00A30B97" w:rsidRDefault="00C67EA3"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уметь:</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xml:space="preserve">– </w:t>
            </w:r>
            <w:r w:rsidRPr="00A30B97">
              <w:rPr>
                <w:rFonts w:ascii="Times New Roman" w:eastAsia="Calibri" w:hAnsi="Times New Roman" w:cs="Times New Roman"/>
                <w:sz w:val="26"/>
                <w:szCs w:val="26"/>
              </w:rPr>
              <w:t xml:space="preserve"> </w:t>
            </w:r>
            <w:r w:rsidRPr="00A30B97">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применять полученные знания в практической учебной и профессиональной сферах;</w:t>
            </w:r>
          </w:p>
          <w:p w:rsidR="00C67EA3" w:rsidRPr="00A30B97" w:rsidRDefault="00C67EA3" w:rsidP="00A30B97">
            <w:pPr>
              <w:spacing w:after="0" w:line="240" w:lineRule="auto"/>
              <w:ind w:left="180"/>
              <w:jc w:val="both"/>
              <w:rPr>
                <w:rFonts w:ascii="Times New Roman" w:hAnsi="Times New Roman" w:cs="Times New Roman"/>
                <w:sz w:val="26"/>
                <w:szCs w:val="26"/>
              </w:rPr>
            </w:pPr>
            <w:r w:rsidRPr="00A30B97">
              <w:rPr>
                <w:rFonts w:ascii="Times New Roman" w:hAnsi="Times New Roman" w:cs="Times New Roman"/>
                <w:sz w:val="26"/>
                <w:szCs w:val="26"/>
              </w:rPr>
              <w:t>– характеризовать атрибутивные черты белорусской нации;</w:t>
            </w:r>
          </w:p>
          <w:p w:rsidR="00C67EA3" w:rsidRPr="00A30B97" w:rsidRDefault="00C67EA3" w:rsidP="00A30B97">
            <w:pPr>
              <w:spacing w:after="0" w:line="240" w:lineRule="auto"/>
              <w:ind w:left="180"/>
              <w:jc w:val="both"/>
              <w:rPr>
                <w:rFonts w:ascii="Times New Roman" w:eastAsia="Calibri" w:hAnsi="Times New Roman" w:cs="Times New Roman"/>
                <w:sz w:val="26"/>
                <w:szCs w:val="26"/>
              </w:rPr>
            </w:pPr>
            <w:r w:rsidRPr="00A30B97">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A30B97">
              <w:rPr>
                <w:rFonts w:ascii="Times New Roman" w:eastAsia="Calibri" w:hAnsi="Times New Roman" w:cs="Times New Roman"/>
                <w:sz w:val="26"/>
                <w:szCs w:val="26"/>
              </w:rPr>
              <w:t>;</w:t>
            </w:r>
          </w:p>
          <w:p w:rsidR="00C67EA3" w:rsidRPr="00A30B97" w:rsidRDefault="00C67EA3"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владеть:</w:t>
            </w:r>
          </w:p>
          <w:p w:rsidR="00C67EA3" w:rsidRPr="00A30B97" w:rsidRDefault="00C67EA3" w:rsidP="00A30B97">
            <w:pPr>
              <w:spacing w:after="0" w:line="240" w:lineRule="auto"/>
              <w:ind w:left="426" w:hanging="246"/>
              <w:jc w:val="both"/>
              <w:rPr>
                <w:rFonts w:ascii="Times New Roman" w:hAnsi="Times New Roman" w:cs="Times New Roman"/>
                <w:sz w:val="26"/>
                <w:szCs w:val="26"/>
              </w:rPr>
            </w:pPr>
            <w:r w:rsidRPr="00A30B97">
              <w:rPr>
                <w:rFonts w:ascii="Times New Roman" w:eastAsia="Calibri" w:hAnsi="Times New Roman" w:cs="Times New Roman"/>
                <w:sz w:val="26"/>
                <w:szCs w:val="26"/>
              </w:rPr>
              <w:t xml:space="preserve"> </w:t>
            </w:r>
            <w:r w:rsidRPr="00A30B97">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C67EA3" w:rsidRPr="00A30B97" w:rsidRDefault="00C67EA3" w:rsidP="00A30B97">
            <w:pPr>
              <w:spacing w:after="0" w:line="240" w:lineRule="auto"/>
              <w:ind w:left="426" w:hanging="246"/>
              <w:jc w:val="both"/>
              <w:rPr>
                <w:rFonts w:ascii="Times New Roman" w:hAnsi="Times New Roman" w:cs="Times New Roman"/>
                <w:sz w:val="26"/>
                <w:szCs w:val="26"/>
              </w:rPr>
            </w:pPr>
            <w:r w:rsidRPr="00A30B97">
              <w:rPr>
                <w:rFonts w:ascii="Times New Roman" w:hAnsi="Times New Roman" w:cs="Times New Roman"/>
                <w:sz w:val="26"/>
                <w:szCs w:val="26"/>
              </w:rPr>
              <w:t>– системным и сравнительным анализом;</w:t>
            </w:r>
          </w:p>
          <w:p w:rsidR="00C67EA3" w:rsidRPr="00A30B97" w:rsidRDefault="00C67EA3" w:rsidP="00A30B97">
            <w:pPr>
              <w:spacing w:after="0" w:line="240" w:lineRule="auto"/>
              <w:ind w:left="426" w:hanging="246"/>
              <w:jc w:val="both"/>
              <w:rPr>
                <w:rFonts w:ascii="Times New Roman" w:hAnsi="Times New Roman" w:cs="Times New Roman"/>
                <w:sz w:val="26"/>
                <w:szCs w:val="26"/>
              </w:rPr>
            </w:pPr>
            <w:r w:rsidRPr="00A30B97">
              <w:rPr>
                <w:rFonts w:ascii="Times New Roman" w:hAnsi="Times New Roman" w:cs="Times New Roman"/>
                <w:sz w:val="26"/>
                <w:szCs w:val="26"/>
              </w:rPr>
              <w:t>– исследовательскими навыками;</w:t>
            </w:r>
          </w:p>
          <w:p w:rsidR="00C67EA3" w:rsidRPr="00A30B97" w:rsidRDefault="00C67EA3" w:rsidP="00A30B97">
            <w:pPr>
              <w:spacing w:after="0" w:line="240" w:lineRule="auto"/>
              <w:ind w:left="426" w:hanging="246"/>
              <w:jc w:val="both"/>
              <w:rPr>
                <w:rFonts w:ascii="Times New Roman" w:hAnsi="Times New Roman" w:cs="Times New Roman"/>
                <w:snapToGrid w:val="0"/>
                <w:sz w:val="26"/>
                <w:szCs w:val="26"/>
              </w:rPr>
            </w:pPr>
            <w:r w:rsidRPr="00A30B97">
              <w:rPr>
                <w:rFonts w:ascii="Times New Roman" w:hAnsi="Times New Roman" w:cs="Times New Roman"/>
                <w:sz w:val="26"/>
                <w:szCs w:val="26"/>
              </w:rPr>
              <w:t>– междисциплинарным подходом при решении проблем.</w:t>
            </w:r>
          </w:p>
        </w:tc>
        <w:tc>
          <w:tcPr>
            <w:tcW w:w="5979"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lastRenderedPageBreak/>
              <w:t>Knowledge of</w:t>
            </w:r>
            <w:r w:rsidRPr="00A30B97">
              <w:rPr>
                <w:rFonts w:ascii="Times New Roman" w:hAnsi="Times New Roman" w:cs="Times New Roman"/>
                <w:color w:val="000000" w:themeColor="text1"/>
                <w:sz w:val="26"/>
                <w:szCs w:val="26"/>
                <w:lang w:val="en-US"/>
              </w:rPr>
              <w:t>:</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Methodological foundations and periodization of the history of Belarusian statehood;</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Key categories related to the history and state building of the Republic of Belarus;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Characteristics of the constitutional system of the Republic of Belarus;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Stages of the formation of the Belarusian nation;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xml:space="preserve">- Historical, retrospective, and contemporary characteristics of the cultural and civilizational </w:t>
            </w:r>
            <w:r w:rsidRPr="00A30B97">
              <w:rPr>
                <w:rFonts w:ascii="Times New Roman" w:hAnsi="Times New Roman" w:cs="Times New Roman"/>
                <w:color w:val="000000" w:themeColor="text1"/>
                <w:sz w:val="26"/>
                <w:szCs w:val="26"/>
                <w:lang w:val="en-US"/>
              </w:rPr>
              <w:lastRenderedPageBreak/>
              <w:t>development of Belarus;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Ability to</w:t>
            </w:r>
            <w:r w:rsidRPr="00A30B97">
              <w:rPr>
                <w:rFonts w:ascii="Times New Roman" w:hAnsi="Times New Roman" w:cs="Times New Roman"/>
                <w:color w:val="000000" w:themeColor="text1"/>
                <w:sz w:val="26"/>
                <w:szCs w:val="26"/>
                <w:lang w:val="en-US"/>
              </w:rPr>
              <w:t>:</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Formulate and argue the main ideas and values ​​of the Belarusian development model;</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Apply acquired knowledge in practical academic and professional settings;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Characterize the attributive traits of the Belarusian nation;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Analyze and evaluate key facts and events in the history of Belarusian statehood;</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Possess</w:t>
            </w:r>
            <w:r w:rsidRPr="00A30B97">
              <w:rPr>
                <w:rFonts w:ascii="Times New Roman" w:hAnsi="Times New Roman" w:cs="Times New Roman"/>
                <w:color w:val="000000" w:themeColor="text1"/>
                <w:sz w:val="26"/>
                <w:szCs w:val="26"/>
                <w:lang w:val="en-US"/>
              </w:rPr>
              <w:t>:</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Basic scientific and theoretical knowledge for solving theoretical and practical problems;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Systems and comparative analysis;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Research skills;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An interdisciplinary approach to problem solving.</w:t>
            </w:r>
          </w:p>
          <w:p w:rsidR="00C67EA3" w:rsidRPr="00A30B97" w:rsidRDefault="00C67EA3" w:rsidP="00A30B97">
            <w:pPr>
              <w:spacing w:after="0" w:line="240" w:lineRule="auto"/>
              <w:jc w:val="both"/>
              <w:rPr>
                <w:rFonts w:ascii="Times New Roman" w:hAnsi="Times New Roman" w:cs="Times New Roman"/>
                <w:color w:val="FF0000"/>
                <w:sz w:val="26"/>
                <w:szCs w:val="26"/>
                <w:lang w:val="en-US"/>
              </w:rPr>
            </w:pP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The academic discipline is related to a complex of social and humanitarian disciplines</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52 classroom hours</w:t>
            </w:r>
          </w:p>
        </w:tc>
      </w:tr>
      <w:tr w:rsidR="00C67EA3" w:rsidRPr="00A30B97" w:rsidTr="00D45D83">
        <w:trPr>
          <w:trHeight w:val="1526"/>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C67EA3" w:rsidRPr="00A30B97" w:rsidRDefault="00C67EA3"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C67EA3" w:rsidRPr="00A30B97" w:rsidRDefault="00C67EA3" w:rsidP="00A30B97">
            <w:pPr>
              <w:spacing w:after="0" w:line="240" w:lineRule="auto"/>
              <w:rPr>
                <w:rFonts w:ascii="Times New Roman" w:hAnsi="Times New Roman" w:cs="Times New Roman"/>
                <w:sz w:val="26"/>
                <w:szCs w:val="26"/>
              </w:rPr>
            </w:pP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C67EA3" w:rsidRPr="00A30B97" w:rsidRDefault="00C67EA3" w:rsidP="00A30B97">
            <w:pPr>
              <w:spacing w:after="0" w:line="240" w:lineRule="auto"/>
              <w:rPr>
                <w:rFonts w:ascii="Times New Roman" w:hAnsi="Times New Roman" w:cs="Times New Roman"/>
                <w:sz w:val="26"/>
                <w:szCs w:val="26"/>
                <w:lang w:val="en-US"/>
              </w:rPr>
            </w:pPr>
          </w:p>
        </w:tc>
      </w:tr>
    </w:tbl>
    <w:p w:rsidR="00C67EA3" w:rsidRPr="00A30B97" w:rsidRDefault="00C67EA3" w:rsidP="00A30B97">
      <w:pPr>
        <w:spacing w:after="0" w:line="240" w:lineRule="auto"/>
        <w:rPr>
          <w:rFonts w:ascii="Times New Roman" w:hAnsi="Times New Roman" w:cs="Times New Roman"/>
          <w:sz w:val="26"/>
          <w:szCs w:val="26"/>
          <w:lang w:val="en-US"/>
        </w:rPr>
      </w:pPr>
    </w:p>
    <w:p w:rsidR="002C3CE2" w:rsidRPr="00A30B97" w:rsidRDefault="002C3CE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«Инженерные методы защиты гидросферы»</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«Инженерно-технический модуль»</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«Engineering methods for protecting the hydrosphere»</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Engineering and technical module»</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Целью преподавания дисциплины является формирование у студентов на основе </w:t>
            </w:r>
            <w:proofErr w:type="gramStart"/>
            <w:r w:rsidRPr="00A30B97">
              <w:rPr>
                <w:rFonts w:ascii="Times New Roman" w:hAnsi="Times New Roman" w:cs="Times New Roman"/>
                <w:sz w:val="26"/>
                <w:szCs w:val="26"/>
              </w:rPr>
              <w:t>изучения инженерных методов защиты гидросферы функционального мышления</w:t>
            </w:r>
            <w:proofErr w:type="gramEnd"/>
            <w:r w:rsidRPr="00A30B97">
              <w:rPr>
                <w:rFonts w:ascii="Times New Roman" w:hAnsi="Times New Roman" w:cs="Times New Roman"/>
                <w:sz w:val="26"/>
                <w:szCs w:val="26"/>
              </w:rPr>
              <w:t xml:space="preserve"> и практическое решение задач в области защиты водных ресурсов от загрязнения.</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Задачами учебной дисциплины являются:</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ознакомиться с классификацией сточных вод;</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освоить требования к очистке сточных вод в нормативно-правовых актах Республики Беларусь;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изучить методы и оборудование очистки сточных вод.</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purpose of this course is to develop students' functional thinking and practical problem-solving skills in protecting water resources from pollution through the study of engineering methods for protecting the hydrosphere.</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objectives of this course are:</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familiarize students with the classification of wastewater;</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understand the wastewater treatment requirements in the regulatory legal acts of the Republic of Belarus;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study wastewater treatment methods and equipment.</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БПК-8. </w:t>
            </w:r>
            <w:r w:rsidRPr="00A30B97">
              <w:rPr>
                <w:rFonts w:ascii="Times New Roman" w:hAnsi="Times New Roman" w:cs="Times New Roman"/>
                <w:sz w:val="26"/>
                <w:szCs w:val="26"/>
              </w:rPr>
              <w:t>Использовать основные методы защиты гидросферы от загрязняющих веще</w:t>
            </w:r>
            <w:proofErr w:type="gramStart"/>
            <w:r w:rsidRPr="00A30B97">
              <w:rPr>
                <w:rFonts w:ascii="Times New Roman" w:hAnsi="Times New Roman" w:cs="Times New Roman"/>
                <w:sz w:val="26"/>
                <w:szCs w:val="26"/>
              </w:rPr>
              <w:t>ств в св</w:t>
            </w:r>
            <w:proofErr w:type="gramEnd"/>
            <w:r w:rsidRPr="00A30B97">
              <w:rPr>
                <w:rFonts w:ascii="Times New Roman" w:hAnsi="Times New Roman" w:cs="Times New Roman"/>
                <w:sz w:val="26"/>
                <w:szCs w:val="26"/>
              </w:rPr>
              <w:t>оей профессиональной деятельности.</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BPC-8.</w:t>
            </w:r>
            <w:r w:rsidRPr="00A30B97">
              <w:rPr>
                <w:rFonts w:ascii="Times New Roman" w:hAnsi="Times New Roman" w:cs="Times New Roman"/>
                <w:sz w:val="26"/>
                <w:szCs w:val="26"/>
                <w:lang w:val="en-US"/>
              </w:rPr>
              <w:t xml:space="preserve"> Use basic methods of protecting the hydrosphere from pollutants in your professional activities.</w:t>
            </w:r>
          </w:p>
        </w:tc>
      </w:tr>
      <w:tr w:rsidR="00C67EA3" w:rsidRPr="00A30B97" w:rsidTr="00D45D83">
        <w:trPr>
          <w:trHeight w:val="1233"/>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классификацию</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сточных вод;</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требования к очистке сточных вод в нормативно-правовых актах Республики Беларусь;</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виды загрязнений поверхностных и подземных вод;</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источники загрязнения водных ресурсов;</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приоритетные загрязнители водных экосистем по отраслям промышленности;</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экологические последствия загрязнения водных ресурсов;</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методы анализа воды, которые могут быть использованы для анализа ееикачества;</w:t>
            </w:r>
          </w:p>
          <w:p w:rsidR="00C67EA3" w:rsidRPr="00A30B97" w:rsidRDefault="00C67EA3" w:rsidP="00A30B97">
            <w:pPr>
              <w:pStyle w:val="a4"/>
              <w:numPr>
                <w:ilvl w:val="0"/>
                <w:numId w:val="1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принцип работы оборудования по очистке </w:t>
            </w:r>
            <w:r w:rsidRPr="00A30B97">
              <w:rPr>
                <w:rFonts w:ascii="Times New Roman" w:hAnsi="Times New Roman" w:cs="Times New Roman"/>
                <w:sz w:val="26"/>
                <w:szCs w:val="26"/>
              </w:rPr>
              <w:lastRenderedPageBreak/>
              <w:t xml:space="preserve">сточных вод; </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C67EA3" w:rsidRPr="00A30B97" w:rsidRDefault="00C67EA3" w:rsidP="00A30B97">
            <w:pPr>
              <w:pStyle w:val="a4"/>
              <w:numPr>
                <w:ilvl w:val="0"/>
                <w:numId w:val="15"/>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осуществлять выбор методов очистки сточных вод на основании классификации примесей, содержащихся в сточных водах;</w:t>
            </w:r>
          </w:p>
          <w:p w:rsidR="00C67EA3" w:rsidRPr="00A30B97" w:rsidRDefault="00C67EA3" w:rsidP="00A30B97">
            <w:pPr>
              <w:pStyle w:val="a4"/>
              <w:numPr>
                <w:ilvl w:val="0"/>
                <w:numId w:val="15"/>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выбирать тип сооружений биологической очистки</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C67EA3" w:rsidRPr="00A30B97" w:rsidRDefault="00C67EA3" w:rsidP="00A30B97">
            <w:pPr>
              <w:pStyle w:val="a4"/>
              <w:numPr>
                <w:ilvl w:val="0"/>
                <w:numId w:val="16"/>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расчета сооружений механической очистки;</w:t>
            </w:r>
          </w:p>
          <w:p w:rsidR="00C67EA3" w:rsidRPr="00A30B97" w:rsidRDefault="00C67EA3" w:rsidP="00A30B97">
            <w:pPr>
              <w:pStyle w:val="a4"/>
              <w:numPr>
                <w:ilvl w:val="0"/>
                <w:numId w:val="16"/>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владения методами.</w:t>
            </w:r>
          </w:p>
        </w:tc>
        <w:tc>
          <w:tcPr>
            <w:tcW w:w="5979" w:type="dxa"/>
          </w:tcPr>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wastewater classification;</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wastewater treatment requirements in the regulatory legal acts of the Republic of Belarus;</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types of surface and groundwater pollution;</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sources of water pollution;</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priority pollutants of aquatic ecosystems by industrial sector;</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environmental consequences of water pollution;</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water analysis methods that can be used to analyze its quality;</w:t>
            </w:r>
          </w:p>
          <w:p w:rsidR="00C67EA3" w:rsidRPr="00A30B97" w:rsidRDefault="00C67EA3" w:rsidP="00A30B97">
            <w:pPr>
              <w:pStyle w:val="a4"/>
              <w:numPr>
                <w:ilvl w:val="0"/>
                <w:numId w:val="19"/>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operating principle of wastewater treatment equipment;</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C67EA3" w:rsidRPr="00A30B97" w:rsidRDefault="00C67EA3" w:rsidP="00A30B97">
            <w:pPr>
              <w:pStyle w:val="a4"/>
              <w:numPr>
                <w:ilvl w:val="0"/>
                <w:numId w:val="18"/>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select wastewater treatment methods based on the classification of impurities contained in wastewater;</w:t>
            </w:r>
          </w:p>
          <w:p w:rsidR="00C67EA3" w:rsidRPr="00A30B97" w:rsidRDefault="00C67EA3" w:rsidP="00A30B97">
            <w:pPr>
              <w:pStyle w:val="a4"/>
              <w:numPr>
                <w:ilvl w:val="0"/>
                <w:numId w:val="18"/>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select the type of biological treatment facility;</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to:</w:t>
            </w:r>
          </w:p>
          <w:p w:rsidR="00C67EA3" w:rsidRPr="00A30B97" w:rsidRDefault="00C67EA3" w:rsidP="00A30B97">
            <w:pPr>
              <w:pStyle w:val="a4"/>
              <w:numPr>
                <w:ilvl w:val="0"/>
                <w:numId w:val="17"/>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calculate mechanical treatment facilities;</w:t>
            </w:r>
          </w:p>
          <w:p w:rsidR="00C67EA3" w:rsidRPr="00A30B97" w:rsidRDefault="00C67EA3" w:rsidP="00A30B97">
            <w:pPr>
              <w:pStyle w:val="a4"/>
              <w:numPr>
                <w:ilvl w:val="0"/>
                <w:numId w:val="17"/>
              </w:numPr>
              <w:spacing w:after="0" w:line="240" w:lineRule="auto"/>
              <w:ind w:left="0" w:firstLine="0"/>
              <w:jc w:val="both"/>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master</w:t>
            </w:r>
            <w:proofErr w:type="gramEnd"/>
            <w:r w:rsidRPr="00A30B97">
              <w:rPr>
                <w:rFonts w:ascii="Times New Roman" w:hAnsi="Times New Roman" w:cs="Times New Roman"/>
                <w:sz w:val="26"/>
                <w:szCs w:val="26"/>
                <w:lang w:val="en-US"/>
              </w:rPr>
              <w:t xml:space="preserve"> the methods.</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«Технические основы охраны окружающей среды и материаловедение»</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"Technical Foundations of Environmental Protection and Materials Science"</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c</w:t>
            </w:r>
            <w:r w:rsidRPr="00A30B97">
              <w:rPr>
                <w:rFonts w:ascii="Times New Roman" w:hAnsi="Times New Roman" w:cs="Times New Roman"/>
                <w:sz w:val="26"/>
                <w:szCs w:val="26"/>
                <w:lang w:val="en-US"/>
              </w:rPr>
              <w:t>.u.</w:t>
            </w: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–160, из них: </w:t>
            </w:r>
          </w:p>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52 часов.</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160, of which:</w:t>
            </w:r>
          </w:p>
          <w:p w:rsidR="00C67EA3" w:rsidRPr="00A30B97" w:rsidRDefault="00C67EA3"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52. </w:t>
            </w:r>
          </w:p>
        </w:tc>
      </w:tr>
      <w:tr w:rsidR="00C67EA3" w:rsidRPr="00A30B97" w:rsidTr="00D45D83">
        <w:trPr>
          <w:trHeight w:val="1526"/>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C67EA3" w:rsidRPr="00A30B97" w:rsidRDefault="00C67EA3" w:rsidP="00A30B97">
            <w:pPr>
              <w:spacing w:after="0" w:line="240" w:lineRule="auto"/>
              <w:rPr>
                <w:rFonts w:ascii="Times New Roman" w:eastAsia="Calibri" w:hAnsi="Times New Roman" w:cs="Times New Roman"/>
                <w:sz w:val="26"/>
                <w:szCs w:val="26"/>
              </w:rPr>
            </w:pPr>
          </w:p>
        </w:tc>
        <w:tc>
          <w:tcPr>
            <w:tcW w:w="5979" w:type="dxa"/>
          </w:tcPr>
          <w:p w:rsidR="00C67EA3" w:rsidRPr="00A30B97" w:rsidRDefault="00C67EA3"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C67EA3" w:rsidRPr="00A30B97" w:rsidRDefault="00C67EA3" w:rsidP="00A30B97">
            <w:pPr>
              <w:spacing w:after="0" w:line="240" w:lineRule="auto"/>
              <w:rPr>
                <w:rFonts w:ascii="Times New Roman" w:eastAsia="Calibri" w:hAnsi="Times New Roman" w:cs="Times New Roman"/>
                <w:sz w:val="26"/>
                <w:szCs w:val="26"/>
                <w:lang w:val="en-US"/>
              </w:rPr>
            </w:pPr>
          </w:p>
        </w:tc>
      </w:tr>
    </w:tbl>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«Иностранный язык (общее владение)»</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«Лингвистический»</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Foreign language (general proficiency</w:t>
      </w:r>
      <w:proofErr w:type="gramStart"/>
      <w:r w:rsidRPr="00A30B97">
        <w:rPr>
          <w:rFonts w:ascii="Times New Roman" w:hAnsi="Times New Roman" w:cs="Times New Roman"/>
          <w:b/>
          <w:sz w:val="26"/>
          <w:szCs w:val="26"/>
          <w:lang w:val="en-US"/>
        </w:rPr>
        <w:t>)»</w:t>
      </w:r>
      <w:proofErr w:type="gramEnd"/>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Linguistic»</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УК-3.</w:t>
            </w:r>
            <w:r w:rsidRPr="00A30B97">
              <w:rPr>
                <w:rFonts w:ascii="Times New Roman" w:hAnsi="Times New Roman" w:cs="Times New Roman"/>
                <w:sz w:val="26"/>
                <w:szCs w:val="26"/>
              </w:rPr>
              <w:t xml:space="preserve"> Осуществлять коммуникации на иностранном языке для решения задач межличностного и межкультурного взаимодействия</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UK-3. </w:t>
            </w:r>
            <w:r w:rsidRPr="00A30B97">
              <w:rPr>
                <w:rFonts w:ascii="Times New Roman" w:hAnsi="Times New Roman" w:cs="Times New Roman"/>
                <w:sz w:val="26"/>
                <w:szCs w:val="26"/>
                <w:lang w:val="en-US"/>
              </w:rPr>
              <w:t>Communicate in a foreign language to solve problems of interpersonal and intercultural interaction.</w:t>
            </w:r>
          </w:p>
        </w:tc>
      </w:tr>
      <w:tr w:rsidR="00C67EA3" w:rsidRPr="00A30B97" w:rsidTr="00D45D83">
        <w:trPr>
          <w:trHeight w:val="1233"/>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социокультурные нормы бытового и делового общения, а также правила речевого этикета, позволяющие специалисту эффективно использовать иностранного языка как средство общения в современном поликультурном мире;</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историю культуру стран изучаемого языка;</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читать и переводить литературу по специальности </w:t>
            </w:r>
            <w:proofErr w:type="gramStart"/>
            <w:r w:rsidRPr="00A30B97">
              <w:rPr>
                <w:rFonts w:ascii="Times New Roman" w:hAnsi="Times New Roman" w:cs="Times New Roman"/>
                <w:sz w:val="26"/>
                <w:szCs w:val="26"/>
              </w:rPr>
              <w:t>обучаемых</w:t>
            </w:r>
            <w:proofErr w:type="gramEnd"/>
            <w:r w:rsidRPr="00A30B97">
              <w:rPr>
                <w:rFonts w:ascii="Times New Roman" w:hAnsi="Times New Roman" w:cs="Times New Roman"/>
                <w:sz w:val="26"/>
                <w:szCs w:val="26"/>
              </w:rPr>
              <w:t xml:space="preserve"> (изучающее, ознакомительное, просмотровое и поисковое чтение);</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w:t>
            </w:r>
            <w:r w:rsidRPr="00A30B97">
              <w:rPr>
                <w:rFonts w:ascii="Times New Roman" w:hAnsi="Times New Roman" w:cs="Times New Roman"/>
                <w:sz w:val="26"/>
                <w:szCs w:val="26"/>
              </w:rPr>
              <w:lastRenderedPageBreak/>
              <w:t xml:space="preserve">участие и т.п.; </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понимать аутентичную иноязычную речь на слух в объеме программной тематики;</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понимать аутентичную иноязычную речь на слух;</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иметь</w:t>
            </w:r>
            <w:r w:rsidRPr="00A30B97">
              <w:rPr>
                <w:rFonts w:ascii="Times New Roman" w:hAnsi="Times New Roman" w:cs="Times New Roman"/>
                <w:sz w:val="26"/>
                <w:szCs w:val="26"/>
              </w:rPr>
              <w:t xml:space="preserve"> </w:t>
            </w:r>
            <w:r w:rsidRPr="00A30B97">
              <w:rPr>
                <w:rFonts w:ascii="Times New Roman" w:hAnsi="Times New Roman" w:cs="Times New Roman"/>
                <w:b/>
                <w:sz w:val="26"/>
                <w:szCs w:val="26"/>
              </w:rPr>
              <w:t>навык:</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владеть методами мониторинга и исправления ошибок;</w:t>
            </w:r>
          </w:p>
        </w:tc>
        <w:tc>
          <w:tcPr>
            <w:tcW w:w="5979" w:type="dxa"/>
          </w:tcPr>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system of the foreign language being studied in its phonetic, grammatical, and lexical aspects;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history and culture of the countries of the studied language;</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communicate socioculturally and professionally within the scope of this program;</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read and translate literature in the students' specialty (study, familiarization, skimming, and search reading);</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express their communicative intentions in writing in the areas covered by this program;</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compose written documents using business letter formats, fill out participation forms, etc.;</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understand authentic foreign language speech by ear within the scope of the program's topics;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understand authentic foreign language speech by ear;</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have the skills of:</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proficiency in linguistic and extralinguistic competency methods;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proficiency in error monitoring and correction methods;</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1,2</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1,2</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«Иностранный язык (общее владение)» является базой для дисциплины «Иностранный язык (профессиональная лексика)»</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"Foreign Language (General Proficiency)" is the basis for the discipline "Foreign Language (Professional Vocabulary)"</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 з.е.</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6 c</w:t>
            </w:r>
            <w:r w:rsidRPr="00A30B97">
              <w:rPr>
                <w:rFonts w:ascii="Times New Roman" w:hAnsi="Times New Roman" w:cs="Times New Roman"/>
                <w:sz w:val="26"/>
                <w:szCs w:val="26"/>
                <w:lang w:val="en-US"/>
              </w:rPr>
              <w:t>.u.</w:t>
            </w: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-216, из них: </w:t>
            </w:r>
          </w:p>
          <w:p w:rsidR="00C67EA3" w:rsidRPr="00A30B97" w:rsidRDefault="00C67EA3" w:rsidP="00A30B97">
            <w:pPr>
              <w:spacing w:after="0" w:line="240" w:lineRule="auto"/>
              <w:rPr>
                <w:rFonts w:ascii="Times New Roman" w:hAnsi="Times New Roman" w:cs="Times New Roman"/>
                <w:sz w:val="26"/>
                <w:szCs w:val="26"/>
              </w:rPr>
            </w:pP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 70 часа.</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- 216, of which:</w:t>
            </w:r>
          </w:p>
          <w:p w:rsidR="00C67EA3" w:rsidRPr="00A30B97" w:rsidRDefault="00C67EA3"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- 70.</w:t>
            </w:r>
          </w:p>
        </w:tc>
      </w:tr>
      <w:tr w:rsidR="00C67EA3" w:rsidRPr="00A30B97" w:rsidTr="00D45D83">
        <w:trPr>
          <w:trHeight w:val="1526"/>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form of interim assessment is a credit.</w:t>
            </w:r>
          </w:p>
        </w:tc>
      </w:tr>
    </w:tbl>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«Иностранный язык (профессиональная лексика)»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«Лингвистический»</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«Foreign language (professional vocabulary</w:t>
      </w:r>
      <w:proofErr w:type="gramStart"/>
      <w:r w:rsidRPr="00A30B97">
        <w:rPr>
          <w:rFonts w:ascii="Times New Roman" w:hAnsi="Times New Roman" w:cs="Times New Roman"/>
          <w:b/>
          <w:sz w:val="26"/>
          <w:szCs w:val="26"/>
          <w:lang w:val="en-US"/>
        </w:rPr>
        <w:t>)»</w:t>
      </w:r>
      <w:proofErr w:type="gramEnd"/>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Linguistic»</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proofErr w:type="gramStart"/>
            <w:r w:rsidRPr="00A30B97">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(Эколог.</w:t>
            </w:r>
            <w:proofErr w:type="gramEnd"/>
            <w:r w:rsidRPr="00A30B97">
              <w:rPr>
                <w:rFonts w:ascii="Times New Roman" w:hAnsi="Times New Roman" w:cs="Times New Roman"/>
                <w:sz w:val="26"/>
                <w:szCs w:val="26"/>
              </w:rPr>
              <w:t xml:space="preserve"> </w:t>
            </w:r>
            <w:proofErr w:type="gramStart"/>
            <w:r w:rsidRPr="00A30B97">
              <w:rPr>
                <w:rFonts w:ascii="Times New Roman" w:hAnsi="Times New Roman" w:cs="Times New Roman"/>
                <w:sz w:val="26"/>
                <w:szCs w:val="26"/>
              </w:rPr>
              <w:t>Инженер) позволяющей использовать иностранный язык как средство профессионального и межличностного общения в области профессиональной деятельности.</w:t>
            </w:r>
            <w:proofErr w:type="gramEnd"/>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Developing knowledge, skills, and abilities to address the challenges of foreign language communicative competence in future specialists (Ecologist, Engineer), enabling them to use a foreign language as a means of professional and interpersonal communication in their professional field.</w:t>
            </w:r>
          </w:p>
        </w:tc>
      </w:tr>
      <w:tr w:rsidR="00C67EA3" w:rsidRPr="00A30B97" w:rsidTr="00D45D83">
        <w:trPr>
          <w:trHeight w:val="195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УК-11.</w:t>
            </w:r>
            <w:r w:rsidRPr="00A30B97">
              <w:rPr>
                <w:rFonts w:ascii="Times New Roman" w:hAnsi="Times New Roman" w:cs="Times New Roman"/>
                <w:sz w:val="26"/>
                <w:szCs w:val="26"/>
              </w:rPr>
              <w:t xml:space="preserve"> Использовать языковый материал в профессиональной области, готовить устное или письменное сообщение научного характера профессиональной тематики на иностранном языке.</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БПК-1.</w:t>
            </w:r>
            <w:r w:rsidRPr="00A30B97">
              <w:rPr>
                <w:rFonts w:ascii="Times New Roman" w:hAnsi="Times New Roman" w:cs="Times New Roman"/>
                <w:sz w:val="26"/>
                <w:szCs w:val="26"/>
              </w:rPr>
              <w:t xml:space="preserve"> Воспринимать профессионально-ориентированные тексты, анализировать научную отраслевую информацию, готовить научные и публичные выступления на иностранном языке.</w:t>
            </w:r>
            <w:r w:rsidRPr="00A30B97">
              <w:rPr>
                <w:rFonts w:ascii="Times New Roman" w:hAnsi="Times New Roman" w:cs="Times New Roman"/>
                <w:sz w:val="26"/>
                <w:szCs w:val="26"/>
              </w:rPr>
              <w:tab/>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UK-11</w:t>
            </w:r>
            <w:r w:rsidRPr="00A30B97">
              <w:rPr>
                <w:rFonts w:ascii="Times New Roman" w:hAnsi="Times New Roman" w:cs="Times New Roman"/>
                <w:sz w:val="26"/>
                <w:szCs w:val="26"/>
                <w:lang w:val="en-US"/>
              </w:rPr>
              <w:t xml:space="preserve">. Use language material in a professional </w:t>
            </w:r>
            <w:proofErr w:type="gramStart"/>
            <w:r w:rsidRPr="00A30B97">
              <w:rPr>
                <w:rFonts w:ascii="Times New Roman" w:hAnsi="Times New Roman" w:cs="Times New Roman"/>
                <w:sz w:val="26"/>
                <w:szCs w:val="26"/>
                <w:lang w:val="en-US"/>
              </w:rPr>
              <w:t>field,</w:t>
            </w:r>
            <w:proofErr w:type="gramEnd"/>
            <w:r w:rsidRPr="00A30B97">
              <w:rPr>
                <w:rFonts w:ascii="Times New Roman" w:hAnsi="Times New Roman" w:cs="Times New Roman"/>
                <w:sz w:val="26"/>
                <w:szCs w:val="26"/>
                <w:lang w:val="en-US"/>
              </w:rPr>
              <w:t xml:space="preserve"> prepare oral or written scientific communication on a professional topic in a foreign language.</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BPK-1.</w:t>
            </w:r>
            <w:r w:rsidRPr="00A30B97">
              <w:rPr>
                <w:rFonts w:ascii="Times New Roman" w:hAnsi="Times New Roman" w:cs="Times New Roman"/>
                <w:sz w:val="26"/>
                <w:szCs w:val="26"/>
                <w:lang w:val="en-US"/>
              </w:rPr>
              <w:t xml:space="preserve"> Perceive professionally oriented texts, analyze scientific information, </w:t>
            </w:r>
            <w:proofErr w:type="gramStart"/>
            <w:r w:rsidRPr="00A30B97">
              <w:rPr>
                <w:rFonts w:ascii="Times New Roman" w:hAnsi="Times New Roman" w:cs="Times New Roman"/>
                <w:sz w:val="26"/>
                <w:szCs w:val="26"/>
                <w:lang w:val="en-US"/>
              </w:rPr>
              <w:t>prepare</w:t>
            </w:r>
            <w:proofErr w:type="gramEnd"/>
            <w:r w:rsidRPr="00A30B97">
              <w:rPr>
                <w:rFonts w:ascii="Times New Roman" w:hAnsi="Times New Roman" w:cs="Times New Roman"/>
                <w:sz w:val="26"/>
                <w:szCs w:val="26"/>
                <w:lang w:val="en-US"/>
              </w:rPr>
              <w:t xml:space="preserve"> scientific and public presentations in a foreign language.</w:t>
            </w:r>
          </w:p>
        </w:tc>
      </w:tr>
      <w:tr w:rsidR="00C67EA3" w:rsidRPr="00A30B97" w:rsidTr="00D45D83">
        <w:trPr>
          <w:trHeight w:val="1233"/>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историю и культуру стран изучаемого языка;</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читать и переводить литературу </w:t>
            </w:r>
            <w:r w:rsidRPr="00A30B97">
              <w:rPr>
                <w:rFonts w:ascii="Times New Roman" w:hAnsi="Times New Roman" w:cs="Times New Roman"/>
                <w:sz w:val="26"/>
                <w:szCs w:val="26"/>
                <w:lang w:val="en-US"/>
              </w:rPr>
              <w:t>IO</w:t>
            </w:r>
            <w:r w:rsidRPr="00A30B97">
              <w:rPr>
                <w:rFonts w:ascii="Times New Roman" w:hAnsi="Times New Roman" w:cs="Times New Roman"/>
                <w:sz w:val="26"/>
                <w:szCs w:val="26"/>
              </w:rPr>
              <w:t xml:space="preserve"> специальности </w:t>
            </w:r>
            <w:proofErr w:type="gramStart"/>
            <w:r w:rsidRPr="00A30B97">
              <w:rPr>
                <w:rFonts w:ascii="Times New Roman" w:hAnsi="Times New Roman" w:cs="Times New Roman"/>
                <w:sz w:val="26"/>
                <w:szCs w:val="26"/>
              </w:rPr>
              <w:t>обучаемых</w:t>
            </w:r>
            <w:proofErr w:type="gramEnd"/>
            <w:r w:rsidRPr="00A30B97">
              <w:rPr>
                <w:rFonts w:ascii="Times New Roman" w:hAnsi="Times New Roman" w:cs="Times New Roman"/>
                <w:sz w:val="26"/>
                <w:szCs w:val="26"/>
              </w:rPr>
              <w:t xml:space="preserve"> (изучающее, ознакомительное, просмотровое и поисковое чтение);</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письменно выражать свои коммуникативные намерения в сферах, предусмотренных настоящей </w:t>
            </w:r>
            <w:r w:rsidRPr="00A30B97">
              <w:rPr>
                <w:rFonts w:ascii="Times New Roman" w:hAnsi="Times New Roman" w:cs="Times New Roman"/>
                <w:sz w:val="26"/>
                <w:szCs w:val="26"/>
              </w:rPr>
              <w:lastRenderedPageBreak/>
              <w:t>программой;</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иметь</w:t>
            </w:r>
            <w:r w:rsidRPr="00A30B97">
              <w:rPr>
                <w:rFonts w:ascii="Times New Roman" w:hAnsi="Times New Roman" w:cs="Times New Roman"/>
                <w:sz w:val="26"/>
                <w:szCs w:val="26"/>
              </w:rPr>
              <w:t xml:space="preserve"> </w:t>
            </w:r>
            <w:r w:rsidRPr="00A30B97">
              <w:rPr>
                <w:rFonts w:ascii="Times New Roman" w:hAnsi="Times New Roman" w:cs="Times New Roman"/>
                <w:b/>
                <w:sz w:val="26"/>
                <w:szCs w:val="26"/>
              </w:rPr>
              <w:t>навык:</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всеми видами чтения (изучающее, ознакомительное, просмотровое, поисковое), предполагающими равную степень понимания прочитанного;</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system of the foreign language being studied in its phonetic, grammatical, and lexical aspects;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history and culture of the countries where the language is being studied;</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conduct sociocultural and professional communication within the scope of this program;</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read and translate literature of the students' specialty (study, familiarization, skimming, and search reading);</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express communicative intentions in writing in the areas covered by this program;</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proficiency in all types of reading (study, familiarization, skimming, and search), all of which </w:t>
            </w:r>
            <w:r w:rsidRPr="00A30B97">
              <w:rPr>
                <w:rFonts w:ascii="Times New Roman" w:hAnsi="Times New Roman" w:cs="Times New Roman"/>
                <w:sz w:val="26"/>
                <w:szCs w:val="26"/>
                <w:lang w:val="en-US"/>
              </w:rPr>
              <w:lastRenderedPageBreak/>
              <w:t>require equal comprehension;</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composing private and business letters, and correctly using the appropriate requisites and formulas for written communication;</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proficiency in appropriate speech formulas and speech etiquette rules;</w:t>
            </w:r>
          </w:p>
          <w:p w:rsidR="00C67EA3" w:rsidRPr="00A30B97" w:rsidRDefault="00C67EA3" w:rsidP="00A30B97">
            <w:pPr>
              <w:spacing w:after="0" w:line="240" w:lineRule="auto"/>
              <w:jc w:val="both"/>
              <w:rPr>
                <w:rFonts w:ascii="Times New Roman" w:hAnsi="Times New Roman" w:cs="Times New Roman"/>
                <w:sz w:val="26"/>
                <w:szCs w:val="26"/>
                <w:lang w:val="en-US"/>
              </w:rPr>
            </w:pP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4</w:t>
            </w:r>
          </w:p>
          <w:p w:rsidR="00C67EA3" w:rsidRPr="00A30B97" w:rsidRDefault="00C67EA3" w:rsidP="00A30B97">
            <w:pPr>
              <w:spacing w:after="0" w:line="240" w:lineRule="auto"/>
              <w:rPr>
                <w:rFonts w:ascii="Times New Roman" w:hAnsi="Times New Roman" w:cs="Times New Roman"/>
                <w:sz w:val="26"/>
                <w:szCs w:val="26"/>
              </w:rPr>
            </w:pP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4</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Иностранный язык (общее владение)</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Foreign language (general proficiency)</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 з.е.</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6 c</w:t>
            </w:r>
            <w:r w:rsidRPr="00A30B97">
              <w:rPr>
                <w:rFonts w:ascii="Times New Roman" w:hAnsi="Times New Roman" w:cs="Times New Roman"/>
                <w:sz w:val="26"/>
                <w:szCs w:val="26"/>
                <w:lang w:val="en-US"/>
              </w:rPr>
              <w:t>.u.</w:t>
            </w: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 216, из них: </w:t>
            </w:r>
          </w:p>
          <w:p w:rsidR="00C67EA3" w:rsidRPr="00A30B97" w:rsidRDefault="00C67EA3" w:rsidP="00A30B97">
            <w:pPr>
              <w:spacing w:after="0" w:line="240" w:lineRule="auto"/>
              <w:rPr>
                <w:rFonts w:ascii="Times New Roman" w:hAnsi="Times New Roman" w:cs="Times New Roman"/>
                <w:sz w:val="26"/>
                <w:szCs w:val="26"/>
              </w:rPr>
            </w:pP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 84 часа.</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216, of which:</w:t>
            </w:r>
          </w:p>
          <w:p w:rsidR="00C67EA3" w:rsidRPr="00A30B97" w:rsidRDefault="00C67EA3"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84.</w:t>
            </w:r>
          </w:p>
        </w:tc>
      </w:tr>
      <w:tr w:rsidR="00C67EA3" w:rsidRPr="00A30B97" w:rsidTr="00D45D83">
        <w:trPr>
          <w:trHeight w:val="922"/>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 в 3 семестре, экзамен в 4 семестре.</w:t>
            </w:r>
          </w:p>
        </w:tc>
        <w:tc>
          <w:tcPr>
            <w:tcW w:w="5979" w:type="dxa"/>
            <w:tcBorders>
              <w:top w:val="outset" w:sz="6" w:space="0" w:color="auto"/>
              <w:left w:val="outset" w:sz="6" w:space="0" w:color="auto"/>
              <w:bottom w:val="outset" w:sz="6" w:space="0" w:color="auto"/>
              <w:right w:val="outset" w:sz="6" w:space="0" w:color="auto"/>
            </w:tcBorders>
          </w:tcPr>
          <w:p w:rsidR="00C67EA3" w:rsidRPr="00A30B97" w:rsidRDefault="00C67EA3" w:rsidP="00A30B97">
            <w:pPr>
              <w:spacing w:after="0" w:line="240" w:lineRule="auto"/>
              <w:jc w:val="both"/>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 in the 3rd semester, exam in the 4th semester.</w:t>
            </w:r>
          </w:p>
          <w:p w:rsidR="00C67EA3" w:rsidRPr="00A30B97" w:rsidRDefault="00C67EA3" w:rsidP="00A30B97">
            <w:pPr>
              <w:spacing w:after="0" w:line="240" w:lineRule="auto"/>
              <w:rPr>
                <w:rFonts w:ascii="Times New Roman" w:eastAsia="Calibri" w:hAnsi="Times New Roman" w:cs="Times New Roman"/>
                <w:sz w:val="26"/>
                <w:szCs w:val="26"/>
                <w:lang w:val="en-US"/>
              </w:rPr>
            </w:pPr>
          </w:p>
        </w:tc>
      </w:tr>
    </w:tbl>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«Информационные технологии»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«Информационные технологии в экологии»</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«Information Technology»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«Information technology in ecology»</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Программа дисциплины нацелена на подготовку специалистов, которые смогут уверенно использовать передовые информационные технологии в своей работе. Это позволит им успешно проводить исследования, эффективно управлять информацией (от хранения до представления) и применять инструменты компьютерного моделирования и проектирования.</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program is designed to train specialists who can confidently utilize advanced information technologies in their work. This will enable them to successfully conduct research, effectively manage information (from storage to presentation), and utilize computer modeling and design tools.</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СК-5</w:t>
            </w:r>
            <w:r w:rsidRPr="00A30B97">
              <w:rPr>
                <w:rFonts w:ascii="Times New Roman" w:hAnsi="Times New Roman" w:cs="Times New Roman"/>
                <w:b/>
                <w:sz w:val="26"/>
                <w:szCs w:val="26"/>
              </w:rPr>
              <w:tab/>
              <w:t xml:space="preserve">. </w:t>
            </w:r>
            <w:r w:rsidRPr="00A30B97">
              <w:rPr>
                <w:rFonts w:ascii="Times New Roman" w:hAnsi="Times New Roman" w:cs="Times New Roman"/>
                <w:sz w:val="26"/>
                <w:szCs w:val="26"/>
              </w:rPr>
              <w:t>Использовать в профессиональной деятельности современные программные средства и вычислительную технику, применять основные методы, способы и средства получения, хранения, переработки информации.</w:t>
            </w:r>
          </w:p>
        </w:tc>
        <w:tc>
          <w:tcPr>
            <w:tcW w:w="5979" w:type="dxa"/>
          </w:tcPr>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SK-5. </w:t>
            </w:r>
            <w:r w:rsidRPr="00A30B97">
              <w:rPr>
                <w:rFonts w:ascii="Times New Roman" w:hAnsi="Times New Roman" w:cs="Times New Roman"/>
                <w:sz w:val="26"/>
                <w:szCs w:val="26"/>
                <w:lang w:val="en-US"/>
              </w:rPr>
              <w:t>Use modern software and computing technology in professional activities, and apply basic methods, techniques, and means of obtaining, storing, and processing information.</w:t>
            </w:r>
          </w:p>
        </w:tc>
      </w:tr>
      <w:tr w:rsidR="00C67EA3" w:rsidRPr="00A30B97" w:rsidTr="00D45D83">
        <w:trPr>
          <w:trHeight w:val="913"/>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современное программное обеспечение для решения задач в предметной области;</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технологии и приемы создания сложноструктурированных документов на основе приложений MS Office;</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принципы построения компьютерных сетей и основные сетевые технологии;</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программные, аппаратные, организационные и правовые методы защиты информации;</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современные информационные технологии в профессиональной деятельности;</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—спользованием текстового процессора MS Word;</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применять средства компьютерной графики в инженерных проектах;</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использовать современные сетевые технологии </w:t>
            </w:r>
            <w:r w:rsidRPr="00A30B97">
              <w:rPr>
                <w:rFonts w:ascii="Times New Roman" w:hAnsi="Times New Roman" w:cs="Times New Roman"/>
                <w:sz w:val="26"/>
                <w:szCs w:val="26"/>
              </w:rPr>
              <w:lastRenderedPageBreak/>
              <w:t>(интернет, электронная почта, поисковые системы);</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создавать компьютерные презентации;</w:t>
            </w:r>
          </w:p>
          <w:p w:rsidR="00C67EA3" w:rsidRPr="00A30B97" w:rsidRDefault="00C67EA3"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использования современного программного обеспечения при выполнении инженерных проектов;</w:t>
            </w:r>
          </w:p>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использования </w:t>
            </w:r>
            <w:proofErr w:type="gramStart"/>
            <w:r w:rsidRPr="00A30B97">
              <w:rPr>
                <w:rFonts w:ascii="Times New Roman" w:hAnsi="Times New Roman" w:cs="Times New Roman"/>
                <w:sz w:val="26"/>
                <w:szCs w:val="26"/>
              </w:rPr>
              <w:t>интернет-технологий</w:t>
            </w:r>
            <w:proofErr w:type="gramEnd"/>
            <w:r w:rsidRPr="00A30B97">
              <w:rPr>
                <w:rFonts w:ascii="Times New Roman" w:hAnsi="Times New Roman" w:cs="Times New Roman"/>
                <w:sz w:val="26"/>
                <w:szCs w:val="26"/>
              </w:rPr>
              <w:t xml:space="preserve"> для поиска и передачи информации. </w:t>
            </w:r>
          </w:p>
        </w:tc>
        <w:tc>
          <w:tcPr>
            <w:tcW w:w="5979" w:type="dxa"/>
          </w:tcPr>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Modern software for solving problems in the subject area;</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Basic technologies and techniques for creating complex-structured documents using MS Office applications;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Principles of building computer networks and basic network technologies;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Software, hardware, organizational, and legal methods of protecting information;</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modern information technologies in professional activities;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Apply computer graphics tools in engineering projects;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modern network technologies (internet, email, search engines);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Create computer presentations;</w:t>
            </w:r>
          </w:p>
          <w:p w:rsidR="00C67EA3" w:rsidRPr="00A30B97" w:rsidRDefault="00C67EA3"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modern software when implementing engineering projects;</w:t>
            </w:r>
          </w:p>
          <w:p w:rsidR="00C67EA3" w:rsidRPr="00A30B97" w:rsidRDefault="00C67EA3"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internet technologies to search for and transmit information.</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C67EA3" w:rsidRPr="00A30B97" w:rsidRDefault="00C67EA3" w:rsidP="00A30B97">
            <w:pPr>
              <w:spacing w:after="0" w:line="240" w:lineRule="auto"/>
              <w:rPr>
                <w:rFonts w:ascii="Times New Roman" w:hAnsi="Times New Roman" w:cs="Times New Roman"/>
                <w:sz w:val="26"/>
                <w:szCs w:val="26"/>
              </w:rPr>
            </w:pPr>
          </w:p>
        </w:tc>
        <w:tc>
          <w:tcPr>
            <w:tcW w:w="5979" w:type="dxa"/>
          </w:tcPr>
          <w:p w:rsidR="00C67EA3" w:rsidRPr="00A30B97" w:rsidRDefault="00C67EA3" w:rsidP="00A30B97">
            <w:pPr>
              <w:spacing w:after="0" w:line="240" w:lineRule="auto"/>
              <w:rPr>
                <w:rFonts w:ascii="Times New Roman" w:hAnsi="Times New Roman" w:cs="Times New Roman"/>
                <w:sz w:val="26"/>
                <w:szCs w:val="26"/>
              </w:rPr>
            </w:pP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 </w:t>
            </w:r>
            <w:r w:rsidRPr="00A30B97">
              <w:rPr>
                <w:rFonts w:ascii="Times New Roman" w:hAnsi="Times New Roman" w:cs="Times New Roman"/>
                <w:sz w:val="26"/>
                <w:szCs w:val="26"/>
                <w:lang w:val="en-US"/>
              </w:rPr>
              <w:t>c</w:t>
            </w:r>
            <w:r w:rsidRPr="00A30B97">
              <w:rPr>
                <w:rFonts w:ascii="Times New Roman" w:hAnsi="Times New Roman" w:cs="Times New Roman"/>
                <w:sz w:val="26"/>
                <w:szCs w:val="26"/>
              </w:rPr>
              <w:t xml:space="preserve">. </w:t>
            </w:r>
            <w:r w:rsidRPr="00A30B97">
              <w:rPr>
                <w:rFonts w:ascii="Times New Roman" w:hAnsi="Times New Roman" w:cs="Times New Roman"/>
                <w:sz w:val="26"/>
                <w:szCs w:val="26"/>
                <w:lang w:val="en-US"/>
              </w:rPr>
              <w:t>u</w:t>
            </w:r>
            <w:r w:rsidRPr="00A30B97">
              <w:rPr>
                <w:rFonts w:ascii="Times New Roman" w:hAnsi="Times New Roman" w:cs="Times New Roman"/>
                <w:sz w:val="26"/>
                <w:szCs w:val="26"/>
              </w:rPr>
              <w:t>.</w:t>
            </w: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100, из них:</w:t>
            </w:r>
          </w:p>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100, including:</w:t>
            </w:r>
          </w:p>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C67EA3" w:rsidRPr="00A30B97" w:rsidTr="00D45D83">
        <w:trPr>
          <w:trHeight w:val="1526"/>
        </w:trPr>
        <w:tc>
          <w:tcPr>
            <w:tcW w:w="3256" w:type="dxa"/>
            <w:vAlign w:val="center"/>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C67EA3" w:rsidRPr="00A30B97" w:rsidRDefault="00C67EA3"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w:t>
            </w:r>
            <w:r w:rsidRPr="00A30B97">
              <w:rPr>
                <w:rFonts w:ascii="Times New Roman" w:eastAsia="Calibri" w:hAnsi="Times New Roman" w:cs="Times New Roman"/>
                <w:sz w:val="26"/>
                <w:szCs w:val="26"/>
                <w:lang w:val="en-US"/>
              </w:rPr>
              <w:t xml:space="preserve"> </w:t>
            </w:r>
            <w:r w:rsidRPr="00A30B97">
              <w:rPr>
                <w:rFonts w:ascii="Times New Roman" w:eastAsia="Calibri" w:hAnsi="Times New Roman" w:cs="Times New Roman"/>
                <w:sz w:val="26"/>
                <w:szCs w:val="26"/>
              </w:rPr>
              <w:t>зачет.</w:t>
            </w:r>
          </w:p>
          <w:p w:rsidR="00C67EA3" w:rsidRPr="00A30B97" w:rsidRDefault="00C67EA3" w:rsidP="00A30B97">
            <w:pPr>
              <w:spacing w:after="0" w:line="240" w:lineRule="auto"/>
              <w:rPr>
                <w:rFonts w:ascii="Times New Roman" w:hAnsi="Times New Roman" w:cs="Times New Roman"/>
                <w:sz w:val="26"/>
                <w:szCs w:val="26"/>
              </w:rPr>
            </w:pPr>
          </w:p>
        </w:tc>
        <w:tc>
          <w:tcPr>
            <w:tcW w:w="5979" w:type="dxa"/>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C67EA3" w:rsidRPr="00A30B97" w:rsidRDefault="00C67EA3" w:rsidP="00A30B97">
            <w:pPr>
              <w:spacing w:after="0" w:line="240" w:lineRule="auto"/>
              <w:rPr>
                <w:rFonts w:ascii="Times New Roman" w:hAnsi="Times New Roman" w:cs="Times New Roman"/>
                <w:sz w:val="26"/>
                <w:szCs w:val="26"/>
                <w:lang w:val="en-US"/>
              </w:rPr>
            </w:pPr>
          </w:p>
        </w:tc>
      </w:tr>
    </w:tbl>
    <w:p w:rsidR="00C67EA3" w:rsidRPr="00A30B97" w:rsidRDefault="00C67EA3"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 xml:space="preserve">«Историческое и культурное наследие </w:t>
      </w:r>
      <w:proofErr w:type="gramStart"/>
      <w:r w:rsidRPr="00A30B97">
        <w:rPr>
          <w:rFonts w:ascii="Times New Roman" w:hAnsi="Times New Roman" w:cs="Times New Roman"/>
          <w:b/>
          <w:sz w:val="26"/>
          <w:szCs w:val="26"/>
        </w:rPr>
        <w:t>г</w:t>
      </w:r>
      <w:proofErr w:type="gramEnd"/>
      <w:r w:rsidRPr="00A30B97">
        <w:rPr>
          <w:rFonts w:ascii="Times New Roman" w:hAnsi="Times New Roman" w:cs="Times New Roman"/>
          <w:b/>
          <w:sz w:val="26"/>
          <w:szCs w:val="26"/>
        </w:rPr>
        <w:t>. Могилева»</w:t>
      </w:r>
      <w:r w:rsidRPr="00A30B97">
        <w:rPr>
          <w:rFonts w:ascii="Times New Roman" w:hAnsi="Times New Roman" w:cs="Times New Roman"/>
          <w:sz w:val="26"/>
          <w:szCs w:val="26"/>
        </w:rPr>
        <w:t xml:space="preserve"> /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Historical and cultural heritage of Mogilev »</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pStyle w:val="21"/>
              <w:ind w:firstLine="720"/>
              <w:rPr>
                <w:color w:val="FF0000"/>
                <w:sz w:val="26"/>
                <w:szCs w:val="26"/>
                <w:lang w:eastAsia="en-US"/>
              </w:rPr>
            </w:pPr>
            <w:r w:rsidRPr="00A30B97">
              <w:rPr>
                <w:sz w:val="26"/>
                <w:szCs w:val="26"/>
                <w:lang w:eastAsia="en-US"/>
              </w:rPr>
              <w:t xml:space="preserve">Формирование </w:t>
            </w:r>
            <w:r w:rsidRPr="00A30B97">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A30B97">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C67EA3"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jc w:val="both"/>
              <w:rPr>
                <w:rFonts w:ascii="Times New Roman" w:hAnsi="Times New Roman" w:cs="Times New Roman"/>
                <w:color w:val="FF0000"/>
                <w:sz w:val="26"/>
                <w:szCs w:val="26"/>
              </w:rPr>
            </w:pPr>
            <w:r w:rsidRPr="00A30B97">
              <w:rPr>
                <w:rFonts w:ascii="Times New Roman" w:hAnsi="Times New Roman" w:cs="Times New Roman"/>
                <w:b/>
                <w:color w:val="000000" w:themeColor="text1"/>
                <w:sz w:val="26"/>
                <w:szCs w:val="26"/>
              </w:rPr>
              <w:t>УК-14.</w:t>
            </w:r>
            <w:r w:rsidRPr="00A30B97">
              <w:rPr>
                <w:rFonts w:ascii="Times New Roman" w:hAnsi="Times New Roman" w:cs="Times New Roman"/>
                <w:b/>
                <w:color w:val="FF0000"/>
                <w:sz w:val="26"/>
                <w:szCs w:val="26"/>
              </w:rPr>
              <w:t xml:space="preserve"> </w:t>
            </w:r>
            <w:r w:rsidRPr="00A30B97">
              <w:rPr>
                <w:rFonts w:ascii="Times New Roman" w:hAnsi="Times New Roman" w:cs="Times New Roman"/>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A30B97">
              <w:rPr>
                <w:rFonts w:ascii="Times New Roman" w:hAnsi="Times New Roman" w:cs="Times New Roman"/>
                <w:color w:val="000000"/>
                <w:sz w:val="26"/>
                <w:szCs w:val="26"/>
              </w:rPr>
              <w:t>г</w:t>
            </w:r>
            <w:proofErr w:type="gramEnd"/>
            <w:r w:rsidRPr="00A30B97">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C67EA3" w:rsidRPr="00A30B97" w:rsidTr="00D45D83">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ind w:firstLine="5"/>
              <w:jc w:val="both"/>
              <w:rPr>
                <w:rFonts w:ascii="Times New Roman" w:eastAsia="Calibri" w:hAnsi="Times New Roman" w:cs="Times New Roman"/>
                <w:b/>
                <w:sz w:val="26"/>
                <w:szCs w:val="26"/>
              </w:rPr>
            </w:pPr>
            <w:r w:rsidRPr="00A30B97">
              <w:rPr>
                <w:rFonts w:ascii="Times New Roman" w:hAnsi="Times New Roman" w:cs="Times New Roman"/>
                <w:b/>
                <w:sz w:val="26"/>
                <w:szCs w:val="26"/>
                <w:lang w:val="en-US"/>
              </w:rPr>
              <w:t xml:space="preserve"> </w:t>
            </w:r>
            <w:r w:rsidRPr="00A30B97">
              <w:rPr>
                <w:rFonts w:ascii="Times New Roman" w:eastAsia="Calibri" w:hAnsi="Times New Roman" w:cs="Times New Roman"/>
                <w:b/>
                <w:sz w:val="26"/>
                <w:szCs w:val="26"/>
              </w:rPr>
              <w:t xml:space="preserve">знать: </w:t>
            </w:r>
          </w:p>
          <w:p w:rsidR="00C67EA3" w:rsidRPr="00A30B97" w:rsidRDefault="00C67EA3" w:rsidP="00A30B97">
            <w:pPr>
              <w:numPr>
                <w:ilvl w:val="0"/>
                <w:numId w:val="20"/>
              </w:numPr>
              <w:spacing w:after="0" w:line="240" w:lineRule="auto"/>
              <w:ind w:left="284" w:hanging="284"/>
              <w:jc w:val="both"/>
              <w:rPr>
                <w:rFonts w:ascii="Times New Roman" w:hAnsi="Times New Roman" w:cs="Times New Roman"/>
                <w:sz w:val="26"/>
                <w:szCs w:val="26"/>
              </w:rPr>
            </w:pPr>
            <w:r w:rsidRPr="00A30B97">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A30B97">
              <w:rPr>
                <w:rFonts w:ascii="Times New Roman" w:hAnsi="Times New Roman" w:cs="Times New Roman"/>
                <w:sz w:val="26"/>
                <w:szCs w:val="26"/>
              </w:rPr>
              <w:t>г</w:t>
            </w:r>
            <w:proofErr w:type="gramEnd"/>
            <w:r w:rsidRPr="00A30B97">
              <w:rPr>
                <w:rFonts w:ascii="Times New Roman" w:hAnsi="Times New Roman" w:cs="Times New Roman"/>
                <w:sz w:val="26"/>
                <w:szCs w:val="26"/>
              </w:rPr>
              <w:t>. Могилева;</w:t>
            </w:r>
          </w:p>
          <w:p w:rsidR="00C67EA3" w:rsidRPr="00A30B97" w:rsidRDefault="00C67EA3" w:rsidP="00A30B97">
            <w:pPr>
              <w:numPr>
                <w:ilvl w:val="0"/>
                <w:numId w:val="20"/>
              </w:numPr>
              <w:spacing w:after="0" w:line="240" w:lineRule="auto"/>
              <w:ind w:left="284" w:hanging="284"/>
              <w:jc w:val="both"/>
              <w:rPr>
                <w:rFonts w:ascii="Times New Roman" w:hAnsi="Times New Roman" w:cs="Times New Roman"/>
                <w:sz w:val="26"/>
                <w:szCs w:val="26"/>
              </w:rPr>
            </w:pPr>
            <w:r w:rsidRPr="00A30B97">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C67EA3" w:rsidRPr="00A30B97" w:rsidRDefault="00C67EA3" w:rsidP="00A30B97">
            <w:pPr>
              <w:numPr>
                <w:ilvl w:val="0"/>
                <w:numId w:val="20"/>
              </w:numPr>
              <w:spacing w:after="0" w:line="240" w:lineRule="auto"/>
              <w:ind w:left="284" w:hanging="284"/>
              <w:jc w:val="both"/>
              <w:rPr>
                <w:rFonts w:ascii="Times New Roman" w:hAnsi="Times New Roman" w:cs="Times New Roman"/>
                <w:sz w:val="26"/>
                <w:szCs w:val="26"/>
              </w:rPr>
            </w:pPr>
            <w:r w:rsidRPr="00A30B97">
              <w:rPr>
                <w:rFonts w:ascii="Times New Roman" w:hAnsi="Times New Roman" w:cs="Times New Roman"/>
                <w:sz w:val="26"/>
                <w:szCs w:val="26"/>
              </w:rPr>
              <w:t>основные памятники истории, материальной и духовной культуры Могилева;</w:t>
            </w:r>
          </w:p>
          <w:p w:rsidR="00C67EA3" w:rsidRPr="00A30B97" w:rsidRDefault="00C67EA3" w:rsidP="00A30B97">
            <w:pPr>
              <w:numPr>
                <w:ilvl w:val="0"/>
                <w:numId w:val="20"/>
              </w:numPr>
              <w:spacing w:after="0" w:line="240" w:lineRule="auto"/>
              <w:ind w:left="284" w:hanging="284"/>
              <w:jc w:val="both"/>
              <w:rPr>
                <w:rFonts w:ascii="Times New Roman" w:hAnsi="Times New Roman" w:cs="Times New Roman"/>
                <w:sz w:val="26"/>
                <w:szCs w:val="26"/>
              </w:rPr>
            </w:pPr>
            <w:r w:rsidRPr="00A30B97">
              <w:rPr>
                <w:rFonts w:ascii="Times New Roman" w:hAnsi="Times New Roman" w:cs="Times New Roman"/>
                <w:sz w:val="26"/>
                <w:szCs w:val="26"/>
              </w:rPr>
              <w:t>прикладные аспекты использования историко-культурного наследия могилевчан и могилевчан;</w:t>
            </w:r>
          </w:p>
          <w:p w:rsidR="00C67EA3" w:rsidRPr="00A30B97" w:rsidRDefault="00C67EA3"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уметь:</w:t>
            </w:r>
          </w:p>
          <w:p w:rsidR="00C67EA3" w:rsidRPr="00A30B97" w:rsidRDefault="00C67EA3" w:rsidP="00A30B97">
            <w:pPr>
              <w:numPr>
                <w:ilvl w:val="0"/>
                <w:numId w:val="21"/>
              </w:numPr>
              <w:spacing w:after="0" w:line="240" w:lineRule="auto"/>
              <w:ind w:left="284" w:hanging="284"/>
              <w:jc w:val="both"/>
              <w:rPr>
                <w:rFonts w:ascii="Times New Roman" w:hAnsi="Times New Roman" w:cs="Times New Roman"/>
                <w:sz w:val="26"/>
                <w:szCs w:val="26"/>
              </w:rPr>
            </w:pPr>
            <w:r w:rsidRPr="00A30B97">
              <w:rPr>
                <w:rFonts w:ascii="Times New Roman" w:hAnsi="Times New Roman" w:cs="Times New Roman"/>
                <w:sz w:val="26"/>
                <w:szCs w:val="26"/>
              </w:rPr>
              <w:t xml:space="preserve">характеризовать социально-экономическую и </w:t>
            </w:r>
            <w:r w:rsidRPr="00A30B97">
              <w:rPr>
                <w:rFonts w:ascii="Times New Roman" w:hAnsi="Times New Roman" w:cs="Times New Roman"/>
                <w:sz w:val="26"/>
                <w:szCs w:val="26"/>
              </w:rPr>
              <w:lastRenderedPageBreak/>
              <w:t xml:space="preserve">культурную историю </w:t>
            </w:r>
            <w:proofErr w:type="gramStart"/>
            <w:r w:rsidRPr="00A30B97">
              <w:rPr>
                <w:rFonts w:ascii="Times New Roman" w:hAnsi="Times New Roman" w:cs="Times New Roman"/>
                <w:sz w:val="26"/>
                <w:szCs w:val="26"/>
              </w:rPr>
              <w:t>г</w:t>
            </w:r>
            <w:proofErr w:type="gramEnd"/>
            <w:r w:rsidRPr="00A30B97">
              <w:rPr>
                <w:rFonts w:ascii="Times New Roman" w:hAnsi="Times New Roman" w:cs="Times New Roman"/>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C67EA3" w:rsidRPr="00A30B97" w:rsidRDefault="00C67EA3" w:rsidP="00A30B97">
            <w:pPr>
              <w:numPr>
                <w:ilvl w:val="0"/>
                <w:numId w:val="21"/>
              </w:numPr>
              <w:spacing w:after="0" w:line="240" w:lineRule="auto"/>
              <w:ind w:left="284" w:hanging="284"/>
              <w:jc w:val="both"/>
              <w:rPr>
                <w:rFonts w:ascii="Times New Roman" w:hAnsi="Times New Roman" w:cs="Times New Roman"/>
                <w:sz w:val="26"/>
                <w:szCs w:val="26"/>
              </w:rPr>
            </w:pPr>
            <w:r w:rsidRPr="00A30B97">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A30B97">
              <w:rPr>
                <w:rFonts w:ascii="Times New Roman" w:hAnsi="Times New Roman" w:cs="Times New Roman"/>
                <w:sz w:val="26"/>
                <w:szCs w:val="26"/>
              </w:rPr>
              <w:t>г</w:t>
            </w:r>
            <w:proofErr w:type="gramEnd"/>
            <w:r w:rsidRPr="00A30B97">
              <w:rPr>
                <w:rFonts w:ascii="Times New Roman" w:hAnsi="Times New Roman" w:cs="Times New Roman"/>
                <w:sz w:val="26"/>
                <w:szCs w:val="26"/>
              </w:rPr>
              <w:t>. Могилева;</w:t>
            </w:r>
          </w:p>
          <w:p w:rsidR="00C67EA3" w:rsidRPr="00A30B97" w:rsidRDefault="00C67EA3"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владеть:</w:t>
            </w:r>
          </w:p>
          <w:p w:rsidR="00C67EA3" w:rsidRPr="00A30B97" w:rsidRDefault="00C67EA3" w:rsidP="00A30B97">
            <w:pPr>
              <w:numPr>
                <w:ilvl w:val="0"/>
                <w:numId w:val="22"/>
              </w:numPr>
              <w:spacing w:after="0" w:line="240" w:lineRule="auto"/>
              <w:ind w:left="284" w:hanging="284"/>
              <w:jc w:val="both"/>
              <w:rPr>
                <w:rFonts w:ascii="Times New Roman" w:hAnsi="Times New Roman" w:cs="Times New Roman"/>
                <w:sz w:val="26"/>
                <w:szCs w:val="26"/>
              </w:rPr>
            </w:pPr>
            <w:r w:rsidRPr="00A30B97">
              <w:rPr>
                <w:rFonts w:ascii="Times New Roman" w:eastAsia="Calibri" w:hAnsi="Times New Roman" w:cs="Times New Roman"/>
                <w:sz w:val="26"/>
                <w:szCs w:val="26"/>
              </w:rPr>
              <w:t xml:space="preserve"> </w:t>
            </w:r>
            <w:r w:rsidRPr="00A30B97">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C67EA3" w:rsidRPr="00A30B97" w:rsidRDefault="00C67EA3" w:rsidP="00A30B97">
            <w:pPr>
              <w:numPr>
                <w:ilvl w:val="0"/>
                <w:numId w:val="22"/>
              </w:numPr>
              <w:spacing w:after="0" w:line="240" w:lineRule="auto"/>
              <w:ind w:left="284" w:hanging="284"/>
              <w:jc w:val="both"/>
              <w:rPr>
                <w:rFonts w:ascii="Times New Roman" w:hAnsi="Times New Roman" w:cs="Times New Roman"/>
                <w:sz w:val="26"/>
                <w:szCs w:val="26"/>
              </w:rPr>
            </w:pPr>
            <w:r w:rsidRPr="00A30B97">
              <w:rPr>
                <w:rFonts w:ascii="Times New Roman" w:hAnsi="Times New Roman" w:cs="Times New Roman"/>
                <w:sz w:val="26"/>
                <w:szCs w:val="26"/>
              </w:rPr>
              <w:t>методами самостоятельной работы;</w:t>
            </w:r>
          </w:p>
          <w:p w:rsidR="00C67EA3" w:rsidRPr="00A30B97" w:rsidRDefault="00C67EA3" w:rsidP="00A30B97">
            <w:pPr>
              <w:numPr>
                <w:ilvl w:val="0"/>
                <w:numId w:val="22"/>
              </w:numPr>
              <w:spacing w:after="0" w:line="240" w:lineRule="auto"/>
              <w:ind w:left="284" w:hanging="284"/>
              <w:jc w:val="both"/>
              <w:rPr>
                <w:rFonts w:ascii="Times New Roman" w:hAnsi="Times New Roman" w:cs="Times New Roman"/>
                <w:snapToGrid w:val="0"/>
                <w:sz w:val="26"/>
                <w:szCs w:val="26"/>
              </w:rPr>
            </w:pPr>
            <w:r w:rsidRPr="00A30B97">
              <w:rPr>
                <w:rFonts w:ascii="Times New Roman" w:hAnsi="Times New Roman" w:cs="Times New Roman"/>
                <w:sz w:val="26"/>
                <w:szCs w:val="26"/>
              </w:rPr>
              <w:t>навыками использования историко-культурного наследия могилевчан и могилевчан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lastRenderedPageBreak/>
              <w:t>Knowledge of</w:t>
            </w:r>
            <w:r w:rsidRPr="00A30B97">
              <w:rPr>
                <w:rFonts w:ascii="Times New Roman" w:hAnsi="Times New Roman" w:cs="Times New Roman"/>
                <w:color w:val="000000" w:themeColor="text1"/>
                <w:sz w:val="26"/>
                <w:szCs w:val="26"/>
                <w:lang w:val="en-US"/>
              </w:rPr>
              <w:t>:</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main historical, material, and spiritual monuments of Mogilev;</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applied aspects of using the historical and cultural heritage of Mogilev residents;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Ability to</w:t>
            </w:r>
            <w:r w:rsidRPr="00A30B97">
              <w:rPr>
                <w:rFonts w:ascii="Times New Roman" w:hAnsi="Times New Roman" w:cs="Times New Roman"/>
                <w:color w:val="000000" w:themeColor="text1"/>
                <w:sz w:val="26"/>
                <w:szCs w:val="26"/>
                <w:lang w:val="en-US"/>
              </w:rPr>
              <w:t>:</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xml:space="preserve">- characterize the socio-economic and cultural history of Mogilev; the level of development of education and the arts; the role of the city in the life of the region and </w:t>
            </w:r>
            <w:r w:rsidRPr="00A30B97">
              <w:rPr>
                <w:rFonts w:ascii="Times New Roman" w:hAnsi="Times New Roman" w:cs="Times New Roman"/>
                <w:color w:val="000000" w:themeColor="text1"/>
                <w:sz w:val="26"/>
                <w:szCs w:val="26"/>
                <w:lang w:val="en-US"/>
              </w:rPr>
              <w:lastRenderedPageBreak/>
              <w:t>the country; the behavior of residents of different nationalities and religions in the context of the diversity of their interests, pluralism of thought, and patriotism;</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possess</w:t>
            </w:r>
            <w:r w:rsidRPr="00A30B97">
              <w:rPr>
                <w:rFonts w:ascii="Times New Roman" w:hAnsi="Times New Roman" w:cs="Times New Roman"/>
                <w:color w:val="000000" w:themeColor="text1"/>
                <w:sz w:val="26"/>
                <w:szCs w:val="26"/>
                <w:lang w:val="en-US"/>
              </w:rPr>
              <w:t>:</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skills in identifying general historical processes and phenomena with regional urban events;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independent work methods;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xml:space="preserve">- </w:t>
            </w:r>
            <w:proofErr w:type="gramStart"/>
            <w:r w:rsidRPr="00A30B97">
              <w:rPr>
                <w:rFonts w:ascii="Times New Roman" w:hAnsi="Times New Roman" w:cs="Times New Roman"/>
                <w:color w:val="000000" w:themeColor="text1"/>
                <w:sz w:val="26"/>
                <w:szCs w:val="26"/>
                <w:lang w:val="en-US"/>
              </w:rPr>
              <w:t>skills</w:t>
            </w:r>
            <w:proofErr w:type="gramEnd"/>
            <w:r w:rsidRPr="00A30B97">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C67EA3" w:rsidRPr="00A30B97" w:rsidRDefault="00C67EA3" w:rsidP="00A30B97">
            <w:pPr>
              <w:spacing w:after="0" w:line="240" w:lineRule="auto"/>
              <w:jc w:val="both"/>
              <w:rPr>
                <w:rFonts w:ascii="Times New Roman" w:hAnsi="Times New Roman" w:cs="Times New Roman"/>
                <w:color w:val="FF0000"/>
                <w:sz w:val="26"/>
                <w:szCs w:val="26"/>
                <w:lang w:val="en-US"/>
              </w:rPr>
            </w:pPr>
          </w:p>
        </w:tc>
      </w:tr>
      <w:tr w:rsidR="00C67EA3"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C67EA3" w:rsidRPr="00A30B97" w:rsidTr="00D45D83">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The academic discipline is related to the disciplines “History of Belarusian statehood” and “The Great Patriotic War of the Soviet people”.</w:t>
            </w:r>
          </w:p>
        </w:tc>
      </w:tr>
      <w:tr w:rsidR="00C67EA3"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2</w:t>
            </w:r>
            <w:r w:rsidRPr="00A30B97">
              <w:rPr>
                <w:rFonts w:ascii="Times New Roman" w:hAnsi="Times New Roman" w:cs="Times New Roman"/>
                <w:sz w:val="26"/>
                <w:szCs w:val="26"/>
                <w:lang w:val="en-US"/>
              </w:rPr>
              <w:t xml:space="preserve"> c. u.</w:t>
            </w:r>
          </w:p>
        </w:tc>
      </w:tr>
      <w:tr w:rsidR="00C67EA3" w:rsidRPr="00A30B97" w:rsidTr="00D45D83">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72, из них:</w:t>
            </w:r>
          </w:p>
          <w:p w:rsidR="00C67EA3" w:rsidRPr="00A30B97" w:rsidRDefault="00C67EA3"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72, including:352 classroom hours</w:t>
            </w:r>
          </w:p>
        </w:tc>
      </w:tr>
      <w:tr w:rsidR="00C67EA3" w:rsidRPr="00A30B97" w:rsidTr="00D45D83">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C67EA3" w:rsidRPr="00A30B97" w:rsidRDefault="00C67EA3"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C67EA3" w:rsidRPr="00A30B97" w:rsidRDefault="00C67EA3"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дифференцированный зачет.</w:t>
            </w:r>
          </w:p>
          <w:p w:rsidR="00C67EA3" w:rsidRPr="00A30B97" w:rsidRDefault="00C67EA3" w:rsidP="00A30B97">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C67EA3" w:rsidRPr="00A30B97" w:rsidRDefault="00C67EA3"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differentiated credit.</w:t>
            </w:r>
          </w:p>
          <w:p w:rsidR="00C67EA3" w:rsidRPr="00A30B97" w:rsidRDefault="00C67EA3" w:rsidP="00A30B97">
            <w:pPr>
              <w:spacing w:after="0" w:line="240" w:lineRule="auto"/>
              <w:rPr>
                <w:rFonts w:ascii="Times New Roman" w:hAnsi="Times New Roman" w:cs="Times New Roman"/>
                <w:sz w:val="26"/>
                <w:szCs w:val="26"/>
                <w:lang w:val="en-US"/>
              </w:rPr>
            </w:pPr>
          </w:p>
        </w:tc>
      </w:tr>
    </w:tbl>
    <w:p w:rsidR="00C67EA3" w:rsidRPr="00A30B97" w:rsidRDefault="00C67EA3"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C67EA3" w:rsidRPr="00A30B97" w:rsidRDefault="00C67EA3"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«Коррупция и ее общественная опасность»</w:t>
      </w:r>
      <w:r w:rsidRPr="00A30B97">
        <w:rPr>
          <w:rFonts w:ascii="Times New Roman" w:hAnsi="Times New Roman" w:cs="Times New Roman"/>
          <w:sz w:val="26"/>
          <w:szCs w:val="26"/>
        </w:rPr>
        <w:t xml:space="preserve"> </w:t>
      </w:r>
    </w:p>
    <w:p w:rsidR="00C67EA3" w:rsidRPr="00A30B97" w:rsidRDefault="00C67EA3"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«Corruption and its social danger»</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rPr>
            </w:pPr>
            <w:r w:rsidRPr="00A30B97">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rPr>
            </w:pPr>
            <w:r w:rsidRPr="00A30B97">
              <w:rPr>
                <w:rFonts w:ascii="Times New Roman" w:eastAsia="Calibri" w:hAnsi="Times New Roman" w:cs="Times New Roman"/>
                <w:color w:val="000000" w:themeColor="text1"/>
                <w:sz w:val="26"/>
                <w:szCs w:val="26"/>
              </w:rPr>
              <w:t xml:space="preserve">Формирование </w:t>
            </w:r>
            <w:r w:rsidRPr="00A30B97">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lang w:val="en-US"/>
              </w:rPr>
            </w:pPr>
            <w:r w:rsidRPr="00A30B97">
              <w:rPr>
                <w:rFonts w:ascii="Times New Roman" w:hAnsi="Times New Roman" w:cs="Times New Roman"/>
                <w:b/>
                <w:color w:val="000000" w:themeColor="text1"/>
                <w:sz w:val="26"/>
                <w:szCs w:val="26"/>
              </w:rPr>
              <w:t>Формируемые</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компетенции</w:t>
            </w:r>
            <w:r w:rsidRPr="00A30B97">
              <w:rPr>
                <w:rFonts w:ascii="Times New Roman" w:hAnsi="Times New Roman" w:cs="Times New Roman"/>
                <w:b/>
                <w:color w:val="000000" w:themeColor="text1"/>
                <w:sz w:val="26"/>
                <w:szCs w:val="26"/>
                <w:lang w:val="en-US"/>
              </w:rPr>
              <w:t xml:space="preserve"> / The formed competences</w:t>
            </w:r>
          </w:p>
        </w:tc>
        <w:tc>
          <w:tcPr>
            <w:tcW w:w="6095"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rPr>
            </w:pPr>
            <w:r w:rsidRPr="00A30B97">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C67EA3" w:rsidRPr="00A30B97" w:rsidRDefault="00C67EA3" w:rsidP="00A30B97">
            <w:pPr>
              <w:spacing w:after="0" w:line="240" w:lineRule="auto"/>
              <w:jc w:val="both"/>
              <w:rPr>
                <w:rFonts w:ascii="Times New Roman" w:hAnsi="Times New Roman" w:cs="Times New Roman"/>
                <w:color w:val="000000" w:themeColor="text1"/>
                <w:sz w:val="26"/>
                <w:szCs w:val="26"/>
              </w:rPr>
            </w:pPr>
            <w:r w:rsidRPr="00A30B97">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C67EA3" w:rsidRPr="00A30B97" w:rsidTr="00D45D83">
        <w:trPr>
          <w:trHeight w:val="1233"/>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lang w:val="en-US"/>
              </w:rPr>
            </w:pPr>
            <w:r w:rsidRPr="00A30B97">
              <w:rPr>
                <w:rFonts w:ascii="Times New Roman" w:hAnsi="Times New Roman" w:cs="Times New Roman"/>
                <w:b/>
                <w:color w:val="000000" w:themeColor="text1"/>
                <w:sz w:val="26"/>
                <w:szCs w:val="26"/>
              </w:rPr>
              <w:t>Результаты</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обучения</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знать</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уметь</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иметь</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навык</w:t>
            </w:r>
            <w:r w:rsidRPr="00A30B97">
              <w:rPr>
                <w:rFonts w:ascii="Times New Roman" w:hAnsi="Times New Roman" w:cs="Times New Roman"/>
                <w:b/>
                <w:color w:val="000000" w:themeColor="text1"/>
                <w:sz w:val="26"/>
                <w:szCs w:val="26"/>
                <w:lang w:val="en-US"/>
              </w:rPr>
              <w:t>) / Learning outcomes (know, be able to, have the skills)</w:t>
            </w:r>
          </w:p>
        </w:tc>
        <w:tc>
          <w:tcPr>
            <w:tcW w:w="6095" w:type="dxa"/>
          </w:tcPr>
          <w:p w:rsidR="00C67EA3" w:rsidRPr="00A30B97" w:rsidRDefault="00C67EA3" w:rsidP="00A30B97">
            <w:pPr>
              <w:spacing w:after="0" w:line="240" w:lineRule="auto"/>
              <w:jc w:val="both"/>
              <w:rPr>
                <w:rFonts w:ascii="Times New Roman" w:eastAsia="Times New Roman" w:hAnsi="Times New Roman" w:cs="Times New Roman"/>
                <w:b/>
                <w:bCs/>
                <w:color w:val="000000"/>
                <w:sz w:val="26"/>
                <w:szCs w:val="26"/>
                <w:lang w:eastAsia="ru-RU"/>
              </w:rPr>
            </w:pPr>
            <w:r w:rsidRPr="00A30B97">
              <w:rPr>
                <w:rFonts w:ascii="Times New Roman" w:eastAsia="Times New Roman" w:hAnsi="Times New Roman" w:cs="Times New Roman"/>
                <w:b/>
                <w:bCs/>
                <w:color w:val="000000"/>
                <w:sz w:val="26"/>
                <w:szCs w:val="26"/>
                <w:lang w:eastAsia="ru-RU"/>
              </w:rPr>
              <w:t>знать:</w:t>
            </w:r>
          </w:p>
          <w:p w:rsidR="00C67EA3" w:rsidRPr="00A30B97" w:rsidRDefault="00C67EA3" w:rsidP="00A30B97">
            <w:pPr>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C67EA3" w:rsidRPr="00A30B97" w:rsidRDefault="00C67EA3" w:rsidP="00A30B97">
            <w:pPr>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w:t>
            </w:r>
            <w:r w:rsidR="005F70A4" w:rsidRPr="00A30B97">
              <w:rPr>
                <w:rFonts w:ascii="Times New Roman" w:eastAsia="Times New Roman" w:hAnsi="Times New Roman" w:cs="Times New Roman"/>
                <w:color w:val="000000"/>
                <w:sz w:val="26"/>
                <w:szCs w:val="26"/>
                <w:lang w:eastAsia="ru-RU"/>
              </w:rPr>
              <w:t xml:space="preserve"> </w:t>
            </w:r>
            <w:r w:rsidRPr="00A30B97">
              <w:rPr>
                <w:rFonts w:ascii="Times New Roman" w:eastAsia="Times New Roman" w:hAnsi="Times New Roman" w:cs="Times New Roman"/>
                <w:color w:val="000000"/>
                <w:sz w:val="26"/>
                <w:szCs w:val="26"/>
                <w:lang w:eastAsia="ru-RU"/>
              </w:rPr>
              <w:t>основные понятия, используемые законодательством в сфере борьбы с коррупцией;</w:t>
            </w:r>
          </w:p>
          <w:p w:rsidR="00C67EA3" w:rsidRPr="00A30B97" w:rsidRDefault="00C67EA3" w:rsidP="00A30B97">
            <w:pPr>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 xml:space="preserve">- </w:t>
            </w:r>
            <w:r w:rsidRPr="00A30B97">
              <w:rPr>
                <w:rFonts w:ascii="Times New Roman" w:eastAsia="Times New Roman" w:hAnsi="Times New Roman" w:cs="Times New Roman"/>
                <w:color w:val="000000"/>
                <w:sz w:val="26"/>
                <w:szCs w:val="26"/>
                <w:lang w:eastAsia="ru-RU"/>
              </w:rPr>
              <w:t>виды и формы коррупции;</w:t>
            </w:r>
          </w:p>
          <w:p w:rsidR="00C67EA3" w:rsidRPr="00A30B97" w:rsidRDefault="00C67EA3" w:rsidP="00A30B97">
            <w:pPr>
              <w:tabs>
                <w:tab w:val="left" w:pos="288"/>
              </w:tabs>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 с</w:t>
            </w:r>
            <w:r w:rsidRPr="00A30B97">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C67EA3" w:rsidRPr="00A30B97" w:rsidRDefault="00C67EA3" w:rsidP="00A30B97">
            <w:pPr>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 xml:space="preserve">- </w:t>
            </w:r>
            <w:r w:rsidRPr="00A30B97">
              <w:rPr>
                <w:rFonts w:ascii="Times New Roman" w:eastAsia="Times New Roman" w:hAnsi="Times New Roman" w:cs="Times New Roman"/>
                <w:color w:val="000000"/>
                <w:sz w:val="26"/>
                <w:szCs w:val="26"/>
                <w:lang w:eastAsia="ru-RU"/>
              </w:rPr>
              <w:t>причины и условия распространения коррупции;</w:t>
            </w:r>
          </w:p>
          <w:p w:rsidR="00C67EA3" w:rsidRPr="00A30B97" w:rsidRDefault="00C67EA3" w:rsidP="00A30B97">
            <w:pPr>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C67EA3" w:rsidRPr="00A30B97" w:rsidRDefault="00C67EA3" w:rsidP="00A30B97">
            <w:pPr>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C67EA3" w:rsidRPr="00A30B97" w:rsidRDefault="00C67EA3" w:rsidP="00A30B97">
            <w:pPr>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b/>
                <w:bCs/>
                <w:color w:val="000000"/>
                <w:sz w:val="26"/>
                <w:szCs w:val="26"/>
                <w:lang w:eastAsia="ru-RU"/>
              </w:rPr>
              <w:t>уметь</w:t>
            </w:r>
            <w:r w:rsidRPr="00A30B97">
              <w:rPr>
                <w:rFonts w:ascii="Times New Roman" w:eastAsia="Times New Roman" w:hAnsi="Times New Roman" w:cs="Times New Roman"/>
                <w:color w:val="000000"/>
                <w:sz w:val="26"/>
                <w:szCs w:val="26"/>
                <w:lang w:eastAsia="ru-RU"/>
              </w:rPr>
              <w:t xml:space="preserve">: </w:t>
            </w:r>
          </w:p>
          <w:p w:rsidR="00C67EA3" w:rsidRPr="00A30B97" w:rsidRDefault="00C67EA3" w:rsidP="00A30B97">
            <w:pPr>
              <w:pStyle w:val="a4"/>
              <w:numPr>
                <w:ilvl w:val="0"/>
                <w:numId w:val="23"/>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определять значение и место различных государственных органов как субъектов противодействия коррупции;</w:t>
            </w:r>
          </w:p>
          <w:p w:rsidR="00C67EA3" w:rsidRPr="00A30B97" w:rsidRDefault="00C67EA3" w:rsidP="00A30B97">
            <w:pPr>
              <w:pStyle w:val="a4"/>
              <w:numPr>
                <w:ilvl w:val="0"/>
                <w:numId w:val="23"/>
              </w:numPr>
              <w:spacing w:after="0" w:line="240" w:lineRule="auto"/>
              <w:ind w:left="0"/>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lastRenderedPageBreak/>
              <w:t xml:space="preserve">- </w:t>
            </w:r>
            <w:r w:rsidRPr="00A30B97">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C67EA3" w:rsidRPr="00A30B97" w:rsidRDefault="00C67EA3" w:rsidP="00A30B97">
            <w:pPr>
              <w:pStyle w:val="a4"/>
              <w:numPr>
                <w:ilvl w:val="0"/>
                <w:numId w:val="23"/>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C67EA3" w:rsidRPr="00A30B97" w:rsidRDefault="00C67EA3" w:rsidP="00A30B97">
            <w:pPr>
              <w:pStyle w:val="a4"/>
              <w:numPr>
                <w:ilvl w:val="0"/>
                <w:numId w:val="23"/>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C67EA3" w:rsidRPr="00A30B97" w:rsidRDefault="00C67EA3" w:rsidP="00A30B97">
            <w:pPr>
              <w:pStyle w:val="a4"/>
              <w:numPr>
                <w:ilvl w:val="0"/>
                <w:numId w:val="23"/>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C67EA3" w:rsidRPr="00A30B97" w:rsidRDefault="00C67EA3" w:rsidP="00A30B97">
            <w:pPr>
              <w:pStyle w:val="a4"/>
              <w:numPr>
                <w:ilvl w:val="0"/>
                <w:numId w:val="23"/>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C67EA3" w:rsidRPr="00A30B97" w:rsidRDefault="00C67EA3" w:rsidP="00A30B97">
            <w:pPr>
              <w:tabs>
                <w:tab w:val="left" w:pos="288"/>
              </w:tabs>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C67EA3" w:rsidRPr="00A30B97" w:rsidRDefault="00C67EA3" w:rsidP="00A30B97">
            <w:pPr>
              <w:tabs>
                <w:tab w:val="left" w:pos="288"/>
              </w:tabs>
              <w:spacing w:after="0" w:line="240" w:lineRule="auto"/>
              <w:jc w:val="both"/>
              <w:rPr>
                <w:rFonts w:ascii="Times New Roman" w:eastAsia="Times New Roman" w:hAnsi="Times New Roman" w:cs="Times New Roman"/>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C67EA3" w:rsidRPr="00A30B97" w:rsidRDefault="00C67EA3" w:rsidP="00A30B97">
            <w:pPr>
              <w:spacing w:after="0" w:line="240" w:lineRule="auto"/>
              <w:jc w:val="both"/>
              <w:rPr>
                <w:rFonts w:ascii="Times New Roman" w:eastAsia="Times New Roman" w:hAnsi="Times New Roman" w:cs="Times New Roman"/>
                <w:b/>
                <w:bCs/>
                <w:color w:val="000000"/>
                <w:sz w:val="26"/>
                <w:szCs w:val="26"/>
                <w:lang w:eastAsia="ru-RU"/>
              </w:rPr>
            </w:pPr>
            <w:r w:rsidRPr="00A30B97">
              <w:rPr>
                <w:rFonts w:ascii="Times New Roman" w:eastAsia="Times New Roman" w:hAnsi="Times New Roman" w:cs="Times New Roman"/>
                <w:b/>
                <w:bCs/>
                <w:color w:val="000000"/>
                <w:sz w:val="26"/>
                <w:szCs w:val="26"/>
                <w:lang w:eastAsia="ru-RU"/>
              </w:rPr>
              <w:t>владеть навыком:</w:t>
            </w:r>
          </w:p>
          <w:p w:rsidR="00C67EA3" w:rsidRPr="00A30B97" w:rsidRDefault="00C67EA3" w:rsidP="00A30B97">
            <w:pPr>
              <w:pStyle w:val="a4"/>
              <w:numPr>
                <w:ilvl w:val="0"/>
                <w:numId w:val="23"/>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A30B97">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C67EA3" w:rsidRPr="00A30B97" w:rsidRDefault="00C67EA3" w:rsidP="00A30B97">
            <w:pPr>
              <w:pStyle w:val="a4"/>
              <w:numPr>
                <w:ilvl w:val="0"/>
                <w:numId w:val="23"/>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A30B97">
              <w:rPr>
                <w:rFonts w:ascii="Times New Roman" w:eastAsia="Times New Roman" w:hAnsi="Times New Roman" w:cs="Times New Roman"/>
                <w:bCs/>
                <w:color w:val="000000"/>
                <w:sz w:val="26"/>
                <w:szCs w:val="26"/>
                <w:lang w:eastAsia="ru-RU"/>
              </w:rPr>
              <w:t>осуществления аналитической деятельности, генерирования и использования в практической деятельности идей, выработанных практикой противодействия в Республике Беларусь и зарубежных государствах;</w:t>
            </w:r>
          </w:p>
          <w:p w:rsidR="00C67EA3" w:rsidRPr="00A30B97" w:rsidRDefault="00C67EA3" w:rsidP="00A30B97">
            <w:pPr>
              <w:spacing w:after="0" w:line="240" w:lineRule="auto"/>
              <w:jc w:val="both"/>
              <w:rPr>
                <w:rFonts w:ascii="Times New Roman" w:eastAsia="Times New Roman" w:hAnsi="Times New Roman" w:cs="Times New Roman"/>
                <w:bCs/>
                <w:color w:val="000000"/>
                <w:sz w:val="26"/>
                <w:szCs w:val="26"/>
                <w:lang w:eastAsia="ru-RU"/>
              </w:rPr>
            </w:pPr>
            <w:r w:rsidRPr="00A30B97">
              <w:rPr>
                <w:rFonts w:ascii="Times New Roman" w:hAnsi="Times New Roman" w:cs="Times New Roman"/>
                <w:color w:val="000000" w:themeColor="text1"/>
                <w:sz w:val="26"/>
                <w:szCs w:val="26"/>
              </w:rPr>
              <w:lastRenderedPageBreak/>
              <w:t>-</w:t>
            </w:r>
            <w:r w:rsidRPr="00A30B97">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C67EA3" w:rsidRPr="00A30B97" w:rsidRDefault="00C67EA3" w:rsidP="00A30B97">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C67EA3" w:rsidRPr="00A30B97" w:rsidRDefault="00C67EA3" w:rsidP="00A30B97">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C67EA3" w:rsidRPr="00A30B97" w:rsidRDefault="00C67EA3" w:rsidP="00A30B97">
            <w:pPr>
              <w:spacing w:after="0" w:line="240" w:lineRule="auto"/>
              <w:jc w:val="both"/>
              <w:rPr>
                <w:rFonts w:ascii="Times New Roman" w:eastAsia="Times New Roman" w:hAnsi="Times New Roman" w:cs="Times New Roman"/>
                <w:bCs/>
                <w:color w:val="000000"/>
                <w:sz w:val="26"/>
                <w:szCs w:val="26"/>
                <w:lang w:eastAsia="ru-RU"/>
              </w:rPr>
            </w:pPr>
            <w:r w:rsidRPr="00A30B97">
              <w:rPr>
                <w:rFonts w:ascii="Times New Roman" w:hAnsi="Times New Roman" w:cs="Times New Roman"/>
                <w:color w:val="000000" w:themeColor="text1"/>
                <w:sz w:val="26"/>
                <w:szCs w:val="26"/>
              </w:rPr>
              <w:t>-</w:t>
            </w:r>
            <w:r w:rsidRPr="00A30B97">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C67EA3" w:rsidRPr="00A30B97" w:rsidRDefault="00C67EA3" w:rsidP="00A30B97">
            <w:pPr>
              <w:spacing w:after="0" w:line="240" w:lineRule="auto"/>
              <w:jc w:val="both"/>
              <w:rPr>
                <w:rFonts w:ascii="Times New Roman" w:eastAsia="Times New Roman" w:hAnsi="Times New Roman" w:cs="Times New Roman"/>
                <w:bCs/>
                <w:color w:val="000000"/>
                <w:sz w:val="26"/>
                <w:szCs w:val="26"/>
                <w:lang w:eastAsia="ru-RU"/>
              </w:rPr>
            </w:pPr>
            <w:r w:rsidRPr="00A30B97">
              <w:rPr>
                <w:rFonts w:ascii="Times New Roman" w:hAnsi="Times New Roman" w:cs="Times New Roman"/>
                <w:color w:val="000000" w:themeColor="text1"/>
                <w:sz w:val="26"/>
                <w:szCs w:val="26"/>
              </w:rPr>
              <w:t xml:space="preserve">- </w:t>
            </w:r>
            <w:r w:rsidRPr="00A30B97">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C67EA3" w:rsidRPr="00A30B97" w:rsidRDefault="00C67EA3" w:rsidP="00A30B97">
            <w:pPr>
              <w:spacing w:after="0" w:line="240" w:lineRule="auto"/>
              <w:jc w:val="both"/>
              <w:rPr>
                <w:rFonts w:ascii="Times New Roman" w:hAnsi="Times New Roman" w:cs="Times New Roman"/>
                <w:b/>
                <w:color w:val="000000" w:themeColor="text1"/>
                <w:sz w:val="26"/>
                <w:szCs w:val="26"/>
                <w:lang w:val="en-US"/>
              </w:rPr>
            </w:pPr>
            <w:r w:rsidRPr="00A30B97">
              <w:rPr>
                <w:rFonts w:ascii="Times New Roman" w:hAnsi="Times New Roman" w:cs="Times New Roman"/>
                <w:b/>
                <w:color w:val="000000" w:themeColor="text1"/>
                <w:sz w:val="26"/>
                <w:szCs w:val="26"/>
                <w:lang w:val="en-US"/>
              </w:rPr>
              <w:lastRenderedPageBreak/>
              <w:t>knowledge of:</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various scientific approaches to defining corruption;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basic concepts used in anti-corruption legislation;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types and forms of corruption;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causes and conditions for the spread of corruption;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rules for organizing anti-corruption measures;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the main measures of legal liability for corruption offenses</w:t>
            </w:r>
          </w:p>
          <w:p w:rsidR="00C67EA3" w:rsidRPr="00A30B97" w:rsidRDefault="00C67EA3" w:rsidP="00A30B97">
            <w:pPr>
              <w:spacing w:after="0" w:line="240" w:lineRule="auto"/>
              <w:jc w:val="both"/>
              <w:rPr>
                <w:rFonts w:ascii="Times New Roman" w:hAnsi="Times New Roman" w:cs="Times New Roman"/>
                <w:b/>
                <w:color w:val="000000" w:themeColor="text1"/>
                <w:sz w:val="26"/>
                <w:szCs w:val="26"/>
                <w:lang w:val="en-US"/>
              </w:rPr>
            </w:pPr>
            <w:r w:rsidRPr="00A30B97">
              <w:rPr>
                <w:rFonts w:ascii="Times New Roman" w:hAnsi="Times New Roman" w:cs="Times New Roman"/>
                <w:b/>
                <w:color w:val="000000" w:themeColor="text1"/>
                <w:sz w:val="26"/>
                <w:szCs w:val="26"/>
                <w:lang w:val="en-US"/>
              </w:rPr>
              <w:t>be able to:</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navigate current national and international anti-</w:t>
            </w:r>
            <w:r w:rsidRPr="00A30B97">
              <w:rPr>
                <w:rFonts w:ascii="Times New Roman" w:hAnsi="Times New Roman" w:cs="Times New Roman"/>
                <w:color w:val="000000" w:themeColor="text1"/>
                <w:sz w:val="26"/>
                <w:szCs w:val="26"/>
                <w:lang w:val="en-US"/>
              </w:rPr>
              <w:lastRenderedPageBreak/>
              <w:t>corruption legislation;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apply theoretical knowledge in the process of countering corruption temptations and risks;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to influence the development of legal awareness and legal culture among their social circle;</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C67EA3" w:rsidRPr="00A30B97" w:rsidRDefault="00C67EA3" w:rsidP="00A30B97">
            <w:pPr>
              <w:spacing w:after="0" w:line="240" w:lineRule="auto"/>
              <w:jc w:val="both"/>
              <w:rPr>
                <w:rFonts w:ascii="Times New Roman" w:hAnsi="Times New Roman" w:cs="Times New Roman"/>
                <w:b/>
                <w:color w:val="000000" w:themeColor="text1"/>
                <w:sz w:val="26"/>
                <w:szCs w:val="26"/>
                <w:lang w:val="en-US"/>
              </w:rPr>
            </w:pPr>
            <w:r w:rsidRPr="00A30B97">
              <w:rPr>
                <w:rFonts w:ascii="Times New Roman" w:hAnsi="Times New Roman" w:cs="Times New Roman"/>
                <w:b/>
                <w:color w:val="000000" w:themeColor="text1"/>
                <w:sz w:val="26"/>
                <w:szCs w:val="26"/>
                <w:lang w:val="en-US"/>
              </w:rPr>
              <w:t>to possess the skills to:</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-apply legislation in the field of combating corruption;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application of restrictions related to public service in the Republic of Belarus;</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determining the need to apply penalties for corruption offenses or offenses that create conditions for corruption;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lastRenderedPageBreak/>
              <w:t>- developing measures and mechanisms to prevent corruption;</w:t>
            </w:r>
          </w:p>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rPr>
            </w:pPr>
            <w:r w:rsidRPr="00A30B97">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C67EA3" w:rsidRPr="00A30B97" w:rsidRDefault="00C67EA3" w:rsidP="00A30B97">
            <w:pPr>
              <w:spacing w:after="0" w:line="240" w:lineRule="auto"/>
              <w:rPr>
                <w:rFonts w:ascii="Times New Roman" w:hAnsi="Times New Roman" w:cs="Times New Roman"/>
                <w:color w:val="000000" w:themeColor="text1"/>
                <w:sz w:val="26"/>
                <w:szCs w:val="26"/>
              </w:rPr>
            </w:pPr>
            <w:r w:rsidRPr="00A30B97">
              <w:rPr>
                <w:rFonts w:ascii="Times New Roman" w:hAnsi="Times New Roman" w:cs="Times New Roman"/>
                <w:color w:val="000000" w:themeColor="text1"/>
                <w:sz w:val="26"/>
                <w:szCs w:val="26"/>
              </w:rPr>
              <w:t>2</w:t>
            </w:r>
          </w:p>
        </w:tc>
        <w:tc>
          <w:tcPr>
            <w:tcW w:w="5979" w:type="dxa"/>
          </w:tcPr>
          <w:p w:rsidR="00C67EA3" w:rsidRPr="00A30B97" w:rsidRDefault="00C67EA3" w:rsidP="00A30B97">
            <w:pPr>
              <w:spacing w:after="0" w:line="240" w:lineRule="auto"/>
              <w:rPr>
                <w:rFonts w:ascii="Times New Roman" w:hAnsi="Times New Roman" w:cs="Times New Roman"/>
                <w:color w:val="000000" w:themeColor="text1"/>
                <w:sz w:val="26"/>
                <w:szCs w:val="26"/>
              </w:rPr>
            </w:pPr>
            <w:r w:rsidRPr="00A30B97">
              <w:rPr>
                <w:rFonts w:ascii="Times New Roman" w:hAnsi="Times New Roman" w:cs="Times New Roman"/>
                <w:color w:val="000000" w:themeColor="text1"/>
                <w:sz w:val="26"/>
                <w:szCs w:val="26"/>
              </w:rPr>
              <w:t>2</w:t>
            </w:r>
          </w:p>
        </w:tc>
      </w:tr>
      <w:tr w:rsidR="00C67EA3" w:rsidRPr="00A30B97" w:rsidTr="00D45D83">
        <w:trPr>
          <w:trHeight w:val="610"/>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rPr>
            </w:pPr>
            <w:r w:rsidRPr="00A30B97">
              <w:rPr>
                <w:rFonts w:ascii="Times New Roman" w:hAnsi="Times New Roman" w:cs="Times New Roman"/>
                <w:b/>
                <w:color w:val="000000" w:themeColor="text1"/>
                <w:sz w:val="26"/>
                <w:szCs w:val="26"/>
              </w:rPr>
              <w:t>Пререквизиты / Prerequisites</w:t>
            </w:r>
          </w:p>
        </w:tc>
        <w:tc>
          <w:tcPr>
            <w:tcW w:w="6095"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rPr>
            </w:pPr>
            <w:r w:rsidRPr="00A30B97">
              <w:rPr>
                <w:rFonts w:ascii="Times New Roman" w:hAnsi="Times New Roman" w:cs="Times New Roman"/>
                <w:color w:val="000000" w:themeColor="text1"/>
                <w:sz w:val="26"/>
                <w:szCs w:val="26"/>
              </w:rPr>
              <w:t xml:space="preserve">Учебная дисциплина связана с дисциплиной  </w:t>
            </w:r>
            <w:r w:rsidRPr="00A30B97">
              <w:rPr>
                <w:rFonts w:ascii="Times New Roman" w:eastAsia="Calibri" w:hAnsi="Times New Roman" w:cs="Times New Roman"/>
                <w:color w:val="000000" w:themeColor="text1"/>
                <w:sz w:val="26"/>
                <w:szCs w:val="26"/>
              </w:rPr>
              <w:t>«Основы права»</w:t>
            </w:r>
          </w:p>
        </w:tc>
        <w:tc>
          <w:tcPr>
            <w:tcW w:w="5979" w:type="dxa"/>
          </w:tcPr>
          <w:p w:rsidR="00C67EA3" w:rsidRPr="00A30B97" w:rsidRDefault="00C67EA3"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xml:space="preserve">The academic discipline is related to the discipline </w:t>
            </w:r>
            <w:r w:rsidRPr="00A30B97">
              <w:rPr>
                <w:rFonts w:ascii="Times New Roman" w:eastAsia="Calibri" w:hAnsi="Times New Roman" w:cs="Times New Roman"/>
                <w:color w:val="000000" w:themeColor="text1"/>
                <w:sz w:val="26"/>
                <w:szCs w:val="26"/>
                <w:lang w:val="en-US"/>
              </w:rPr>
              <w:t>«</w:t>
            </w:r>
            <w:r w:rsidRPr="00A30B97">
              <w:rPr>
                <w:rFonts w:ascii="Times New Roman" w:hAnsi="Times New Roman" w:cs="Times New Roman"/>
                <w:color w:val="000000" w:themeColor="text1"/>
                <w:sz w:val="26"/>
                <w:szCs w:val="26"/>
                <w:lang w:val="en-US"/>
              </w:rPr>
              <w:t>Fundamentals of Law»</w:t>
            </w:r>
          </w:p>
        </w:tc>
      </w:tr>
      <w:tr w:rsidR="00C67EA3" w:rsidRPr="00A30B97" w:rsidTr="00D45D83">
        <w:trPr>
          <w:trHeight w:val="915"/>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rPr>
            </w:pPr>
            <w:r w:rsidRPr="00A30B97">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C67EA3" w:rsidRPr="00A30B97" w:rsidRDefault="00C67EA3" w:rsidP="00A30B97">
            <w:pPr>
              <w:spacing w:after="0" w:line="240" w:lineRule="auto"/>
              <w:rPr>
                <w:rFonts w:ascii="Times New Roman" w:hAnsi="Times New Roman" w:cs="Times New Roman"/>
                <w:color w:val="000000" w:themeColor="text1"/>
                <w:sz w:val="26"/>
                <w:szCs w:val="26"/>
              </w:rPr>
            </w:pPr>
          </w:p>
        </w:tc>
        <w:tc>
          <w:tcPr>
            <w:tcW w:w="5979" w:type="dxa"/>
          </w:tcPr>
          <w:p w:rsidR="00C67EA3" w:rsidRPr="00A30B97" w:rsidRDefault="00C67EA3" w:rsidP="00A30B97">
            <w:pPr>
              <w:spacing w:after="0" w:line="240" w:lineRule="auto"/>
              <w:rPr>
                <w:rFonts w:ascii="Times New Roman" w:hAnsi="Times New Roman" w:cs="Times New Roman"/>
                <w:color w:val="000000" w:themeColor="text1"/>
                <w:sz w:val="26"/>
                <w:szCs w:val="26"/>
              </w:rPr>
            </w:pPr>
          </w:p>
        </w:tc>
      </w:tr>
      <w:tr w:rsidR="00C67EA3" w:rsidRPr="00A30B97" w:rsidTr="00D45D83">
        <w:trPr>
          <w:trHeight w:val="1844"/>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lang w:val="en-US"/>
              </w:rPr>
            </w:pPr>
            <w:r w:rsidRPr="00A30B97">
              <w:rPr>
                <w:rFonts w:ascii="Times New Roman" w:hAnsi="Times New Roman" w:cs="Times New Roman"/>
                <w:b/>
                <w:color w:val="000000" w:themeColor="text1"/>
                <w:sz w:val="26"/>
                <w:szCs w:val="26"/>
              </w:rPr>
              <w:t>Количество</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аудиторных</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часов</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и</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часов</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самостоятельной</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работы</w:t>
            </w:r>
            <w:r w:rsidRPr="00A30B97">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C67EA3" w:rsidRPr="00A30B97" w:rsidRDefault="00C67EA3" w:rsidP="00A30B97">
            <w:pPr>
              <w:spacing w:after="0" w:line="240" w:lineRule="auto"/>
              <w:rPr>
                <w:rFonts w:ascii="Times New Roman" w:hAnsi="Times New Roman" w:cs="Times New Roman"/>
                <w:color w:val="000000" w:themeColor="text1"/>
                <w:sz w:val="26"/>
                <w:szCs w:val="26"/>
              </w:rPr>
            </w:pPr>
            <w:r w:rsidRPr="00A30B97">
              <w:rPr>
                <w:rFonts w:ascii="Times New Roman" w:hAnsi="Times New Roman" w:cs="Times New Roman"/>
                <w:color w:val="000000" w:themeColor="text1"/>
                <w:sz w:val="26"/>
                <w:szCs w:val="26"/>
              </w:rPr>
              <w:t>Всего часов – 10, из них:</w:t>
            </w:r>
          </w:p>
          <w:p w:rsidR="00C67EA3" w:rsidRPr="00A30B97" w:rsidRDefault="00C67EA3" w:rsidP="00A30B97">
            <w:pPr>
              <w:spacing w:after="0" w:line="240" w:lineRule="auto"/>
              <w:rPr>
                <w:rFonts w:ascii="Times New Roman" w:hAnsi="Times New Roman" w:cs="Times New Roman"/>
                <w:color w:val="000000" w:themeColor="text1"/>
                <w:sz w:val="26"/>
                <w:szCs w:val="26"/>
              </w:rPr>
            </w:pPr>
            <w:r w:rsidRPr="00A30B97">
              <w:rPr>
                <w:rFonts w:ascii="Times New Roman" w:hAnsi="Times New Roman" w:cs="Times New Roman"/>
                <w:color w:val="000000" w:themeColor="text1"/>
                <w:sz w:val="26"/>
                <w:szCs w:val="26"/>
              </w:rPr>
              <w:t>10 аудиторных часов</w:t>
            </w:r>
          </w:p>
        </w:tc>
        <w:tc>
          <w:tcPr>
            <w:tcW w:w="5979" w:type="dxa"/>
          </w:tcPr>
          <w:p w:rsidR="00C67EA3" w:rsidRPr="00A30B97" w:rsidRDefault="00C67EA3" w:rsidP="00A30B97">
            <w:pPr>
              <w:spacing w:after="0" w:line="240" w:lineRule="auto"/>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Total hours – 10, including:</w:t>
            </w:r>
          </w:p>
          <w:p w:rsidR="00C67EA3" w:rsidRPr="00A30B97" w:rsidRDefault="00C67EA3" w:rsidP="00A30B97">
            <w:pPr>
              <w:spacing w:after="0" w:line="240" w:lineRule="auto"/>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10 classroom hours</w:t>
            </w:r>
          </w:p>
        </w:tc>
      </w:tr>
      <w:tr w:rsidR="00C67EA3" w:rsidRPr="00A30B97" w:rsidTr="00D45D83">
        <w:trPr>
          <w:trHeight w:val="1526"/>
        </w:trPr>
        <w:tc>
          <w:tcPr>
            <w:tcW w:w="3256" w:type="dxa"/>
            <w:vAlign w:val="center"/>
          </w:tcPr>
          <w:p w:rsidR="00C67EA3" w:rsidRPr="00A30B97" w:rsidRDefault="00C67EA3" w:rsidP="00A30B97">
            <w:pPr>
              <w:spacing w:after="0" w:line="240" w:lineRule="auto"/>
              <w:rPr>
                <w:rFonts w:ascii="Times New Roman" w:hAnsi="Times New Roman" w:cs="Times New Roman"/>
                <w:b/>
                <w:color w:val="000000" w:themeColor="text1"/>
                <w:sz w:val="26"/>
                <w:szCs w:val="26"/>
                <w:lang w:val="en-US"/>
              </w:rPr>
            </w:pPr>
            <w:r w:rsidRPr="00A30B97">
              <w:rPr>
                <w:rFonts w:ascii="Times New Roman" w:hAnsi="Times New Roman" w:cs="Times New Roman"/>
                <w:b/>
                <w:color w:val="000000" w:themeColor="text1"/>
                <w:sz w:val="26"/>
                <w:szCs w:val="26"/>
              </w:rPr>
              <w:lastRenderedPageBreak/>
              <w:t>Требования</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и</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формы</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текущей</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и</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промежуточной</w:t>
            </w:r>
            <w:r w:rsidRPr="00A30B97">
              <w:rPr>
                <w:rFonts w:ascii="Times New Roman" w:hAnsi="Times New Roman" w:cs="Times New Roman"/>
                <w:b/>
                <w:color w:val="000000" w:themeColor="text1"/>
                <w:sz w:val="26"/>
                <w:szCs w:val="26"/>
                <w:lang w:val="en-US"/>
              </w:rPr>
              <w:t xml:space="preserve"> </w:t>
            </w:r>
            <w:r w:rsidRPr="00A30B97">
              <w:rPr>
                <w:rFonts w:ascii="Times New Roman" w:hAnsi="Times New Roman" w:cs="Times New Roman"/>
                <w:b/>
                <w:color w:val="000000" w:themeColor="text1"/>
                <w:sz w:val="26"/>
                <w:szCs w:val="26"/>
              </w:rPr>
              <w:t>аттестации</w:t>
            </w:r>
            <w:r w:rsidRPr="00A30B97">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C67EA3" w:rsidRPr="00A30B97" w:rsidRDefault="00C67EA3" w:rsidP="00A30B97">
            <w:pPr>
              <w:spacing w:after="0" w:line="240" w:lineRule="auto"/>
              <w:rPr>
                <w:rFonts w:ascii="Times New Roman" w:eastAsia="Calibri" w:hAnsi="Times New Roman" w:cs="Times New Roman"/>
                <w:color w:val="000000" w:themeColor="text1"/>
                <w:sz w:val="26"/>
                <w:szCs w:val="26"/>
              </w:rPr>
            </w:pPr>
            <w:r w:rsidRPr="00A30B97">
              <w:rPr>
                <w:rFonts w:ascii="Times New Roman" w:eastAsia="Calibri" w:hAnsi="Times New Roman" w:cs="Times New Roman"/>
                <w:color w:val="000000" w:themeColor="text1"/>
                <w:sz w:val="26"/>
                <w:szCs w:val="26"/>
              </w:rPr>
              <w:t>Форма промежуточной аттестации – зачет.</w:t>
            </w:r>
          </w:p>
          <w:p w:rsidR="00C67EA3" w:rsidRPr="00A30B97" w:rsidRDefault="00C67EA3" w:rsidP="00A30B97">
            <w:pPr>
              <w:spacing w:after="0" w:line="240" w:lineRule="auto"/>
              <w:rPr>
                <w:rFonts w:ascii="Times New Roman" w:hAnsi="Times New Roman" w:cs="Times New Roman"/>
                <w:color w:val="000000" w:themeColor="text1"/>
                <w:sz w:val="26"/>
                <w:szCs w:val="26"/>
              </w:rPr>
            </w:pPr>
          </w:p>
        </w:tc>
        <w:tc>
          <w:tcPr>
            <w:tcW w:w="5979" w:type="dxa"/>
          </w:tcPr>
          <w:p w:rsidR="00C67EA3" w:rsidRPr="00A30B97" w:rsidRDefault="00C67EA3" w:rsidP="00A30B97">
            <w:pPr>
              <w:spacing w:after="0" w:line="240" w:lineRule="auto"/>
              <w:rPr>
                <w:rFonts w:ascii="Times New Roman" w:hAnsi="Times New Roman" w:cs="Times New Roman"/>
                <w:color w:val="000000" w:themeColor="text1"/>
                <w:sz w:val="26"/>
                <w:szCs w:val="26"/>
                <w:lang w:val="en-US"/>
              </w:rPr>
            </w:pPr>
            <w:r w:rsidRPr="00A30B97">
              <w:rPr>
                <w:rFonts w:ascii="Times New Roman" w:eastAsia="Calibri" w:hAnsi="Times New Roman" w:cs="Times New Roman"/>
                <w:color w:val="000000" w:themeColor="text1"/>
                <w:sz w:val="26"/>
                <w:szCs w:val="26"/>
                <w:lang w:val="en-US"/>
              </w:rPr>
              <w:t>Form of interim assessment – credit.</w:t>
            </w:r>
          </w:p>
          <w:p w:rsidR="00C67EA3" w:rsidRPr="00A30B97" w:rsidRDefault="00C67EA3" w:rsidP="00A30B97">
            <w:pPr>
              <w:spacing w:after="0" w:line="240" w:lineRule="auto"/>
              <w:rPr>
                <w:rFonts w:ascii="Times New Roman" w:hAnsi="Times New Roman" w:cs="Times New Roman"/>
                <w:color w:val="000000" w:themeColor="text1"/>
                <w:sz w:val="26"/>
                <w:szCs w:val="26"/>
                <w:lang w:val="en-US"/>
              </w:rPr>
            </w:pPr>
          </w:p>
        </w:tc>
      </w:tr>
    </w:tbl>
    <w:p w:rsidR="00C67EA3" w:rsidRPr="00A30B97" w:rsidRDefault="00C67EA3"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0833CB" w:rsidRPr="00A30B97" w:rsidRDefault="000833C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«Линейная алгебра. Теория вероятностей и математическая статистика»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«Физико-математический»</w:t>
      </w:r>
      <w:r w:rsidRPr="00A30B97">
        <w:rPr>
          <w:rFonts w:ascii="Times New Roman" w:hAnsi="Times New Roman" w:cs="Times New Roman"/>
          <w:sz w:val="26"/>
          <w:szCs w:val="26"/>
        </w:rPr>
        <w:t xml:space="preserve"> / </w:t>
      </w:r>
    </w:p>
    <w:p w:rsidR="000833CB" w:rsidRPr="00A30B97" w:rsidRDefault="000833CB" w:rsidP="00A30B97">
      <w:pPr>
        <w:spacing w:after="0" w:line="240" w:lineRule="auto"/>
        <w:jc w:val="center"/>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«Linear Algebra.</w:t>
      </w:r>
      <w:proofErr w:type="gramEnd"/>
      <w:r w:rsidRPr="00A30B97">
        <w:rPr>
          <w:rFonts w:ascii="Times New Roman" w:hAnsi="Times New Roman" w:cs="Times New Roman"/>
          <w:b/>
          <w:sz w:val="26"/>
          <w:szCs w:val="26"/>
          <w:lang w:val="en-US"/>
        </w:rPr>
        <w:t xml:space="preserve"> Probability Theory and Mathematical Statistics»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«Physics and Mathematics»</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Задачи дисциплины состоят в: формировании научного мировоззрения, развития логического и алгоритмического мышления; в умении формулировать и решать задачи практического содержания с помощью аппарата линейной алгебры; в овладении системой основных понятий, используемых для описания вероятностных моделей и методов.</w:t>
            </w:r>
          </w:p>
        </w:tc>
        <w:tc>
          <w:tcPr>
            <w:tcW w:w="5979" w:type="dxa"/>
          </w:tcPr>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objectives of the course are to: develop a scientific worldview, logical and algorithmic thinking; the ability to formulate and solve practical problems using the apparatus of linear algebra; and master the system of basic concepts used to describe probabilistic models and methods.</w:t>
            </w:r>
          </w:p>
        </w:tc>
      </w:tr>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БПК-2.</w:t>
            </w:r>
            <w:r w:rsidRPr="00A30B97">
              <w:rPr>
                <w:rFonts w:ascii="Times New Roman" w:hAnsi="Times New Roman" w:cs="Times New Roman"/>
                <w:sz w:val="26"/>
                <w:szCs w:val="26"/>
              </w:rPr>
              <w:t xml:space="preserve"> Применять теоретические и методологические положения физики и высшей математики для решения прикладных задач в сфере экологии и рационального природопользования</w:t>
            </w:r>
          </w:p>
        </w:tc>
        <w:tc>
          <w:tcPr>
            <w:tcW w:w="5979" w:type="dxa"/>
          </w:tcPr>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BPC-2.</w:t>
            </w:r>
            <w:r w:rsidRPr="00A30B97">
              <w:rPr>
                <w:rFonts w:ascii="Times New Roman" w:hAnsi="Times New Roman" w:cs="Times New Roman"/>
                <w:sz w:val="26"/>
                <w:szCs w:val="26"/>
                <w:lang w:val="en-US"/>
              </w:rPr>
              <w:t xml:space="preserve">  Apply theoretical and methodological principles of physics and higher mathematics to solve applied problems in the field of ecology and rational nature management</w:t>
            </w:r>
          </w:p>
        </w:tc>
      </w:tr>
      <w:tr w:rsidR="000833CB" w:rsidRPr="00A30B97" w:rsidTr="00D45D83">
        <w:trPr>
          <w:trHeight w:val="1233"/>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0833CB" w:rsidRPr="00A30B97" w:rsidRDefault="000833C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–основные понятия и методы линейной и векторной алгебры;</w:t>
            </w:r>
          </w:p>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понятия и теоремы теории вероятностей, законы распределения случайных величин;</w:t>
            </w:r>
          </w:p>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методы обработки и анализа статистических данных;</w:t>
            </w:r>
          </w:p>
          <w:p w:rsidR="000833CB" w:rsidRPr="00A30B97" w:rsidRDefault="000833C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уметь: </w:t>
            </w:r>
          </w:p>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решать формальные и прикладные задачи линейной алгебры, строить математические модели и решать задачи с прикладным содержанием;</w:t>
            </w:r>
          </w:p>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применять вероятностные и статистические методы при решении задач прикладного характера, осуществлять сбор и обработку статистических данных, применять методы анализа полученных данных;</w:t>
            </w:r>
          </w:p>
          <w:p w:rsidR="000833CB" w:rsidRPr="00A30B97" w:rsidRDefault="000833C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lastRenderedPageBreak/>
              <w:t xml:space="preserve">иметь навык: </w:t>
            </w:r>
          </w:p>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применения методов линейной алгебры теории вероятностей и математической статистики при решении простейших математических и прикладных задач;</w:t>
            </w:r>
          </w:p>
        </w:tc>
        <w:tc>
          <w:tcPr>
            <w:tcW w:w="5979" w:type="dxa"/>
          </w:tcPr>
          <w:p w:rsidR="000833CB" w:rsidRPr="00A30B97" w:rsidRDefault="000833C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basic concepts and methods of linear and vector algebra;</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basic concepts and theorems of probability theory, distribution laws of random variables;</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of processing and analyzing statistical data;</w:t>
            </w:r>
          </w:p>
          <w:p w:rsidR="000833CB" w:rsidRPr="00A30B97" w:rsidRDefault="000833C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solve formal and applied problems of linear algebra, construct mathematical models, and solve problems with applied content;</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apply probabilistic and statistical methods to solve applied problems, collect and process statistical data, and apply methods for analyzing the obtained data;</w:t>
            </w:r>
          </w:p>
          <w:p w:rsidR="000833CB" w:rsidRPr="00A30B97" w:rsidRDefault="000833C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application of methods of linear algebra, probability theory and mathematical statistics in solving simple mathematical and applied problems;</w:t>
            </w:r>
          </w:p>
        </w:tc>
      </w:tr>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r>
      <w:tr w:rsidR="000833CB" w:rsidRPr="00A30B97" w:rsidTr="00D45D83">
        <w:trPr>
          <w:trHeight w:val="610"/>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«Линейная алгебра. Теория вероятностей и математическая статистика» является базой для дисциплины «Статистические методы обработки данных в экологии».</w:t>
            </w:r>
          </w:p>
        </w:tc>
        <w:tc>
          <w:tcPr>
            <w:tcW w:w="5979" w:type="dxa"/>
          </w:tcPr>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course "Linear Algebra. Probability Theory and Mathematical Statistics" is the basis for the course "Statistical Methods of Data Processing in Ecology".</w:t>
            </w:r>
          </w:p>
        </w:tc>
      </w:tr>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 з.е.</w:t>
            </w:r>
          </w:p>
        </w:tc>
        <w:tc>
          <w:tcPr>
            <w:tcW w:w="5979" w:type="dxa"/>
          </w:tcPr>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5 c</w:t>
            </w:r>
            <w:r w:rsidRPr="00A30B97">
              <w:rPr>
                <w:rFonts w:ascii="Times New Roman" w:hAnsi="Times New Roman" w:cs="Times New Roman"/>
                <w:sz w:val="26"/>
                <w:szCs w:val="26"/>
                <w:lang w:val="en-US"/>
              </w:rPr>
              <w:t>.u.</w:t>
            </w:r>
          </w:p>
        </w:tc>
      </w:tr>
      <w:tr w:rsidR="000833CB" w:rsidRPr="00A30B97" w:rsidTr="00D45D83">
        <w:trPr>
          <w:trHeight w:val="1844"/>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–180, из них: </w:t>
            </w:r>
          </w:p>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66 часов.</w:t>
            </w:r>
          </w:p>
        </w:tc>
        <w:tc>
          <w:tcPr>
            <w:tcW w:w="5979" w:type="dxa"/>
          </w:tcPr>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180, of which:</w:t>
            </w:r>
          </w:p>
          <w:p w:rsidR="000833CB" w:rsidRPr="00A30B97" w:rsidRDefault="000833CB"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66.</w:t>
            </w:r>
          </w:p>
        </w:tc>
      </w:tr>
      <w:tr w:rsidR="000833CB" w:rsidRPr="00A30B97" w:rsidTr="00D45D83">
        <w:trPr>
          <w:trHeight w:val="1526"/>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Форма промежуточной аттестации – зачет.</w:t>
            </w:r>
          </w:p>
        </w:tc>
        <w:tc>
          <w:tcPr>
            <w:tcW w:w="5979" w:type="dxa"/>
          </w:tcPr>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credit.</w:t>
            </w:r>
          </w:p>
        </w:tc>
      </w:tr>
    </w:tbl>
    <w:p w:rsidR="000833CB" w:rsidRPr="00A30B97" w:rsidRDefault="000833CB"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0833CB" w:rsidRPr="00A30B97" w:rsidRDefault="000833C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«Локальный мониторинг»</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«Экологический мониторинг -2»</w:t>
      </w:r>
      <w:r w:rsidRPr="00A30B97">
        <w:rPr>
          <w:rFonts w:ascii="Times New Roman" w:hAnsi="Times New Roman" w:cs="Times New Roman"/>
          <w:sz w:val="26"/>
          <w:szCs w:val="26"/>
        </w:rPr>
        <w:t xml:space="preserve"> / </w:t>
      </w:r>
    </w:p>
    <w:p w:rsidR="000833CB" w:rsidRPr="00A30B97" w:rsidRDefault="000833C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«Local monitoring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Environmental monitoring -2»</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0833CB" w:rsidRPr="00A30B97" w:rsidRDefault="000833CB" w:rsidP="00A30B97">
            <w:pPr>
              <w:spacing w:after="0" w:line="240" w:lineRule="auto"/>
              <w:jc w:val="both"/>
              <w:rPr>
                <w:rFonts w:ascii="Times New Roman" w:hAnsi="Times New Roman" w:cs="Times New Roman"/>
                <w:bCs/>
                <w:sz w:val="26"/>
                <w:szCs w:val="26"/>
              </w:rPr>
            </w:pPr>
            <w:r w:rsidRPr="00A30B97">
              <w:rPr>
                <w:rFonts w:ascii="Times New Roman" w:hAnsi="Times New Roman" w:cs="Times New Roman"/>
                <w:bCs/>
                <w:sz w:val="26"/>
                <w:szCs w:val="26"/>
              </w:rPr>
              <w:t xml:space="preserve">Целью изучения дисциплины является формирование основы знаний по организации и проведению локального мониторинга объектов окружающей среды природопользователями. </w:t>
            </w:r>
          </w:p>
          <w:p w:rsidR="000833CB" w:rsidRPr="00A30B97" w:rsidRDefault="000833CB" w:rsidP="00A30B97">
            <w:pPr>
              <w:spacing w:after="0" w:line="240" w:lineRule="auto"/>
              <w:jc w:val="both"/>
              <w:rPr>
                <w:rFonts w:ascii="Times New Roman" w:hAnsi="Times New Roman" w:cs="Times New Roman"/>
                <w:bCs/>
                <w:sz w:val="26"/>
                <w:szCs w:val="26"/>
              </w:rPr>
            </w:pPr>
            <w:r w:rsidRPr="00A30B97">
              <w:rPr>
                <w:rFonts w:ascii="Times New Roman" w:hAnsi="Times New Roman" w:cs="Times New Roman"/>
                <w:bCs/>
                <w:sz w:val="26"/>
                <w:szCs w:val="26"/>
              </w:rPr>
              <w:t xml:space="preserve">Задачами дисциплины «Локальный мониторинг» являются: </w:t>
            </w:r>
          </w:p>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информационной, экологической, правовой культуры;</w:t>
            </w:r>
          </w:p>
          <w:p w:rsidR="000833CB" w:rsidRPr="00A30B97" w:rsidRDefault="000833CB" w:rsidP="00A30B97">
            <w:pPr>
              <w:spacing w:after="0" w:line="240" w:lineRule="auto"/>
              <w:jc w:val="both"/>
              <w:rPr>
                <w:rFonts w:ascii="Times New Roman" w:hAnsi="Times New Roman" w:cs="Times New Roman"/>
                <w:bCs/>
                <w:sz w:val="26"/>
                <w:szCs w:val="26"/>
              </w:rPr>
            </w:pPr>
            <w:r w:rsidRPr="00A30B97">
              <w:rPr>
                <w:rFonts w:ascii="Times New Roman" w:hAnsi="Times New Roman" w:cs="Times New Roman"/>
                <w:bCs/>
                <w:sz w:val="26"/>
                <w:szCs w:val="26"/>
              </w:rPr>
              <w:t>– ознакомление с нормативными правовыми актами, устанавливающими требования к осуществлению локального мониторинга природопользователями;</w:t>
            </w:r>
          </w:p>
          <w:p w:rsidR="000833CB" w:rsidRPr="00A30B97" w:rsidRDefault="000833CB" w:rsidP="00A30B97">
            <w:pPr>
              <w:pStyle w:val="a4"/>
              <w:tabs>
                <w:tab w:val="left" w:pos="993"/>
              </w:tabs>
              <w:spacing w:after="0" w:line="240" w:lineRule="auto"/>
              <w:ind w:left="0"/>
              <w:jc w:val="both"/>
              <w:rPr>
                <w:rFonts w:ascii="Times New Roman" w:hAnsi="Times New Roman" w:cs="Times New Roman"/>
                <w:bCs/>
                <w:sz w:val="26"/>
                <w:szCs w:val="26"/>
              </w:rPr>
            </w:pPr>
            <w:r w:rsidRPr="00A30B97">
              <w:rPr>
                <w:rFonts w:ascii="Times New Roman" w:hAnsi="Times New Roman" w:cs="Times New Roman"/>
                <w:sz w:val="26"/>
                <w:szCs w:val="26"/>
              </w:rPr>
              <w:t xml:space="preserve">– </w:t>
            </w:r>
            <w:r w:rsidRPr="00A30B97">
              <w:rPr>
                <w:rFonts w:ascii="Times New Roman" w:hAnsi="Times New Roman" w:cs="Times New Roman"/>
                <w:bCs/>
                <w:sz w:val="26"/>
                <w:szCs w:val="26"/>
              </w:rPr>
              <w:t>изучение объектов, методов и режимов наблюдений, контролируемых показателей и ингредиентов, сети пунктов наблюдений.</w:t>
            </w:r>
            <w:r w:rsidRPr="00A30B97">
              <w:rPr>
                <w:rFonts w:ascii="Times New Roman" w:hAnsi="Times New Roman" w:cs="Times New Roman"/>
                <w:bCs/>
                <w:sz w:val="26"/>
                <w:szCs w:val="26"/>
              </w:rPr>
              <w:tab/>
            </w:r>
          </w:p>
        </w:tc>
        <w:tc>
          <w:tcPr>
            <w:tcW w:w="5979" w:type="dxa"/>
          </w:tcPr>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purpose of this course is to develop a foundation of knowledge on the organization and implementation of local monitoring of environmental objects by nature managers.</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objectives of the "Local Monitoring" course are:</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develop an information, environmental, and legal culture;</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familiarize students with regulatory legal acts establishing requirements for local monitoring by nature managers;</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to</w:t>
            </w:r>
            <w:proofErr w:type="gramEnd"/>
            <w:r w:rsidRPr="00A30B97">
              <w:rPr>
                <w:rFonts w:ascii="Times New Roman" w:hAnsi="Times New Roman" w:cs="Times New Roman"/>
                <w:sz w:val="26"/>
                <w:szCs w:val="26"/>
                <w:lang w:val="en-US"/>
              </w:rPr>
              <w:t xml:space="preserve"> study observation objects, methods, and modes, monitored indicators and components, and the network of observation points.</w:t>
            </w:r>
          </w:p>
        </w:tc>
      </w:tr>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СК-20. </w:t>
            </w:r>
            <w:r w:rsidRPr="00A30B97">
              <w:rPr>
                <w:rFonts w:ascii="Times New Roman" w:hAnsi="Times New Roman" w:cs="Times New Roman"/>
                <w:sz w:val="26"/>
                <w:szCs w:val="26"/>
              </w:rPr>
              <w:t xml:space="preserve">Использовать принципы организации и проведения системы наблюдений и </w:t>
            </w:r>
            <w:proofErr w:type="gramStart"/>
            <w:r w:rsidRPr="00A30B97">
              <w:rPr>
                <w:rFonts w:ascii="Times New Roman" w:hAnsi="Times New Roman" w:cs="Times New Roman"/>
                <w:sz w:val="26"/>
                <w:szCs w:val="26"/>
              </w:rPr>
              <w:t>контроля за</w:t>
            </w:r>
            <w:proofErr w:type="gramEnd"/>
            <w:r w:rsidRPr="00A30B97">
              <w:rPr>
                <w:rFonts w:ascii="Times New Roman" w:hAnsi="Times New Roman" w:cs="Times New Roman"/>
                <w:sz w:val="26"/>
                <w:szCs w:val="26"/>
              </w:rPr>
              <w:t xml:space="preserve"> влиянием конкретных объектов хозяйственной деятельности на окружающую среду.</w:t>
            </w:r>
          </w:p>
        </w:tc>
        <w:tc>
          <w:tcPr>
            <w:tcW w:w="5979" w:type="dxa"/>
          </w:tcPr>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SC-20. </w:t>
            </w:r>
            <w:r w:rsidRPr="00A30B97">
              <w:rPr>
                <w:rFonts w:ascii="Times New Roman" w:hAnsi="Times New Roman" w:cs="Times New Roman"/>
                <w:sz w:val="26"/>
                <w:szCs w:val="26"/>
                <w:lang w:val="en-US"/>
              </w:rPr>
              <w:t>Use the principles of organizing and implementing a system of monitoring and control over the impact of specific economic activities on the environment.</w:t>
            </w:r>
          </w:p>
        </w:tc>
      </w:tr>
      <w:tr w:rsidR="000833CB" w:rsidRPr="00A30B97" w:rsidTr="00D45D83">
        <w:trPr>
          <w:trHeight w:val="1233"/>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0833CB" w:rsidRPr="00A30B97" w:rsidRDefault="000833CB" w:rsidP="00A30B97">
            <w:pPr>
              <w:autoSpaceDE w:val="0"/>
              <w:autoSpaceDN w:val="0"/>
              <w:adjustRightInd w:val="0"/>
              <w:spacing w:after="0" w:line="240" w:lineRule="auto"/>
              <w:jc w:val="both"/>
              <w:rPr>
                <w:rFonts w:ascii="Times New Roman" w:hAnsi="Times New Roman" w:cs="Times New Roman"/>
                <w:b/>
                <w:noProof/>
                <w:spacing w:val="-4"/>
                <w:sz w:val="26"/>
                <w:szCs w:val="26"/>
              </w:rPr>
            </w:pPr>
            <w:r w:rsidRPr="00A30B97">
              <w:rPr>
                <w:rFonts w:ascii="Times New Roman" w:hAnsi="Times New Roman" w:cs="Times New Roman"/>
                <w:b/>
                <w:noProof/>
                <w:spacing w:val="-4"/>
                <w:sz w:val="26"/>
                <w:szCs w:val="26"/>
              </w:rPr>
              <w:t>знать:</w:t>
            </w:r>
          </w:p>
          <w:p w:rsidR="000833CB" w:rsidRPr="00A30B97" w:rsidRDefault="000833CB" w:rsidP="00A30B97">
            <w:pPr>
              <w:widowControl w:val="0"/>
              <w:shd w:val="clear" w:color="auto" w:fill="FFFFFF"/>
              <w:tabs>
                <w:tab w:val="left" w:pos="480"/>
              </w:tabs>
              <w:autoSpaceDE w:val="0"/>
              <w:autoSpaceDN w:val="0"/>
              <w:adjustRightInd w:val="0"/>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структурную и функциональную организацию локального мониторинга окружающей среды;</w:t>
            </w:r>
          </w:p>
          <w:p w:rsidR="000833CB" w:rsidRPr="00A30B97" w:rsidRDefault="000833CB" w:rsidP="00A30B97">
            <w:pPr>
              <w:pStyle w:val="a4"/>
              <w:widowControl w:val="0"/>
              <w:numPr>
                <w:ilvl w:val="0"/>
                <w:numId w:val="24"/>
              </w:numPr>
              <w:shd w:val="clear" w:color="auto" w:fill="FFFFFF"/>
              <w:tabs>
                <w:tab w:val="left" w:pos="480"/>
              </w:tabs>
              <w:autoSpaceDE w:val="0"/>
              <w:autoSpaceDN w:val="0"/>
              <w:adjustRightInd w:val="0"/>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сущность и особенности организации и ведению локального мониторинга, проводимого в рамках НСМОС;</w:t>
            </w:r>
          </w:p>
          <w:p w:rsidR="000833CB" w:rsidRPr="00A30B97" w:rsidRDefault="000833CB" w:rsidP="00A30B97">
            <w:pPr>
              <w:widowControl w:val="0"/>
              <w:shd w:val="clear" w:color="auto" w:fill="FFFFFF"/>
              <w:tabs>
                <w:tab w:val="left" w:pos="480"/>
              </w:tabs>
              <w:autoSpaceDE w:val="0"/>
              <w:autoSpaceDN w:val="0"/>
              <w:adjustRightInd w:val="0"/>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–требования к технологии работ по организации и проведению локального мониторинга атмосферного воздуха, земель, поверхностных и подземных вод, перечню параметров и периодичности наблюдений для различных направлений мониторинга;</w:t>
            </w:r>
          </w:p>
          <w:p w:rsidR="000833CB" w:rsidRPr="00A30B97" w:rsidRDefault="000833CB" w:rsidP="00A30B97">
            <w:pPr>
              <w:tabs>
                <w:tab w:val="num" w:pos="709"/>
              </w:tabs>
              <w:autoSpaceDE w:val="0"/>
              <w:autoSpaceDN w:val="0"/>
              <w:adjustRightInd w:val="0"/>
              <w:spacing w:after="0" w:line="240" w:lineRule="auto"/>
              <w:jc w:val="both"/>
              <w:rPr>
                <w:rFonts w:ascii="Times New Roman" w:hAnsi="Times New Roman" w:cs="Times New Roman"/>
                <w:b/>
                <w:noProof/>
                <w:spacing w:val="-4"/>
                <w:sz w:val="26"/>
                <w:szCs w:val="26"/>
              </w:rPr>
            </w:pPr>
            <w:r w:rsidRPr="00A30B97">
              <w:rPr>
                <w:rFonts w:ascii="Times New Roman" w:hAnsi="Times New Roman" w:cs="Times New Roman"/>
                <w:b/>
                <w:noProof/>
                <w:spacing w:val="-4"/>
                <w:sz w:val="26"/>
                <w:szCs w:val="26"/>
              </w:rPr>
              <w:t>уметь:</w:t>
            </w:r>
          </w:p>
          <w:p w:rsidR="000833CB" w:rsidRPr="00A30B97" w:rsidRDefault="000833CB" w:rsidP="00A30B97">
            <w:pPr>
              <w:widowControl w:val="0"/>
              <w:shd w:val="clear" w:color="auto" w:fill="FFFFFF"/>
              <w:tabs>
                <w:tab w:val="left" w:pos="494"/>
              </w:tabs>
              <w:autoSpaceDE w:val="0"/>
              <w:autoSpaceDN w:val="0"/>
              <w:adjustRightInd w:val="0"/>
              <w:spacing w:after="0" w:line="240" w:lineRule="auto"/>
              <w:jc w:val="both"/>
              <w:rPr>
                <w:rFonts w:ascii="Times New Roman" w:hAnsi="Times New Roman" w:cs="Times New Roman"/>
                <w:i/>
                <w:iCs/>
                <w:sz w:val="26"/>
                <w:szCs w:val="26"/>
              </w:rPr>
            </w:pPr>
            <w:r w:rsidRPr="00A30B97">
              <w:rPr>
                <w:rFonts w:ascii="Times New Roman" w:hAnsi="Times New Roman" w:cs="Times New Roman"/>
                <w:sz w:val="26"/>
                <w:szCs w:val="26"/>
              </w:rPr>
              <w:lastRenderedPageBreak/>
              <w:t>– определять источники вредного воздействия на окружающую среду и воздействие этих источников на компоненты окружающей среды;</w:t>
            </w:r>
          </w:p>
          <w:p w:rsidR="000833CB" w:rsidRPr="00A30B97" w:rsidRDefault="000833CB" w:rsidP="00A30B97">
            <w:pPr>
              <w:pStyle w:val="a4"/>
              <w:widowControl w:val="0"/>
              <w:numPr>
                <w:ilvl w:val="0"/>
                <w:numId w:val="24"/>
              </w:numPr>
              <w:shd w:val="clear" w:color="auto" w:fill="FFFFFF"/>
              <w:tabs>
                <w:tab w:val="left" w:pos="494"/>
              </w:tabs>
              <w:autoSpaceDE w:val="0"/>
              <w:autoSpaceDN w:val="0"/>
              <w:adjustRightInd w:val="0"/>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осуществлять организацию и ведение локального мониторинга, проводимого в рамках НСМОС;</w:t>
            </w:r>
          </w:p>
          <w:p w:rsidR="000833CB" w:rsidRPr="00A30B97" w:rsidRDefault="000833CB" w:rsidP="00A30B97">
            <w:pPr>
              <w:pStyle w:val="a4"/>
              <w:widowControl w:val="0"/>
              <w:numPr>
                <w:ilvl w:val="0"/>
                <w:numId w:val="24"/>
              </w:numPr>
              <w:shd w:val="clear" w:color="auto" w:fill="FFFFFF"/>
              <w:tabs>
                <w:tab w:val="left" w:pos="494"/>
              </w:tabs>
              <w:autoSpaceDE w:val="0"/>
              <w:autoSpaceDN w:val="0"/>
              <w:adjustRightInd w:val="0"/>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оценивать основные параметры, полученные в результате проведения локального мониторинга атмосферного воздуха, земель, поверхностных и подземных вод;</w:t>
            </w:r>
          </w:p>
          <w:p w:rsidR="000833CB" w:rsidRPr="00A30B97" w:rsidRDefault="000833CB" w:rsidP="00A30B97">
            <w:pPr>
              <w:pStyle w:val="a4"/>
              <w:widowControl w:val="0"/>
              <w:numPr>
                <w:ilvl w:val="0"/>
                <w:numId w:val="24"/>
              </w:numPr>
              <w:shd w:val="clear" w:color="auto" w:fill="FFFFFF"/>
              <w:tabs>
                <w:tab w:val="left" w:pos="494"/>
              </w:tabs>
              <w:autoSpaceDE w:val="0"/>
              <w:autoSpaceDN w:val="0"/>
              <w:adjustRightInd w:val="0"/>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заполнять формы отчетности и вести </w:t>
            </w:r>
            <w:proofErr w:type="gramStart"/>
            <w:r w:rsidRPr="00A30B97">
              <w:rPr>
                <w:rFonts w:ascii="Times New Roman" w:hAnsi="Times New Roman" w:cs="Times New Roman"/>
                <w:sz w:val="26"/>
                <w:szCs w:val="26"/>
              </w:rPr>
              <w:t>базы</w:t>
            </w:r>
            <w:proofErr w:type="gramEnd"/>
            <w:r w:rsidRPr="00A30B97">
              <w:rPr>
                <w:rFonts w:ascii="Times New Roman" w:hAnsi="Times New Roman" w:cs="Times New Roman"/>
                <w:sz w:val="26"/>
                <w:szCs w:val="26"/>
              </w:rPr>
              <w:t xml:space="preserve"> данных локального мониторинга окружающей среды;</w:t>
            </w:r>
          </w:p>
          <w:p w:rsidR="000833CB" w:rsidRPr="00A30B97" w:rsidRDefault="000833CB" w:rsidP="00A30B97">
            <w:pPr>
              <w:autoSpaceDE w:val="0"/>
              <w:autoSpaceDN w:val="0"/>
              <w:adjustRightInd w:val="0"/>
              <w:spacing w:after="0" w:line="240" w:lineRule="auto"/>
              <w:jc w:val="both"/>
              <w:rPr>
                <w:rFonts w:ascii="Times New Roman" w:hAnsi="Times New Roman" w:cs="Times New Roman"/>
                <w:b/>
                <w:noProof/>
                <w:spacing w:val="-4"/>
                <w:sz w:val="26"/>
                <w:szCs w:val="26"/>
              </w:rPr>
            </w:pPr>
            <w:r w:rsidRPr="00A30B97">
              <w:rPr>
                <w:rFonts w:ascii="Times New Roman" w:hAnsi="Times New Roman" w:cs="Times New Roman"/>
                <w:b/>
                <w:noProof/>
                <w:spacing w:val="-4"/>
                <w:sz w:val="26"/>
                <w:szCs w:val="26"/>
              </w:rPr>
              <w:t>иметь навык:</w:t>
            </w:r>
          </w:p>
          <w:p w:rsidR="000833CB" w:rsidRPr="00A30B97" w:rsidRDefault="000833CB" w:rsidP="00A30B97">
            <w:pPr>
              <w:widowControl w:val="0"/>
              <w:shd w:val="clear" w:color="auto" w:fill="FFFFFF"/>
              <w:tabs>
                <w:tab w:val="left" w:pos="494"/>
              </w:tabs>
              <w:autoSpaceDE w:val="0"/>
              <w:autoSpaceDN w:val="0"/>
              <w:adjustRightInd w:val="0"/>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оценки данных локального мониторинга;</w:t>
            </w:r>
          </w:p>
          <w:p w:rsidR="000833CB" w:rsidRPr="00A30B97" w:rsidRDefault="000833CB" w:rsidP="00A30B97">
            <w:pPr>
              <w:pStyle w:val="a4"/>
              <w:widowControl w:val="0"/>
              <w:numPr>
                <w:ilvl w:val="0"/>
                <w:numId w:val="24"/>
              </w:numPr>
              <w:shd w:val="clear" w:color="auto" w:fill="FFFFFF"/>
              <w:tabs>
                <w:tab w:val="left" w:pos="494"/>
              </w:tabs>
              <w:autoSpaceDE w:val="0"/>
              <w:autoSpaceDN w:val="0"/>
              <w:adjustRightInd w:val="0"/>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организации и ведения локального мониторинга.</w:t>
            </w:r>
          </w:p>
          <w:p w:rsidR="000833CB" w:rsidRPr="00A30B97" w:rsidRDefault="000833CB" w:rsidP="00A30B97">
            <w:pPr>
              <w:spacing w:after="0" w:line="240" w:lineRule="auto"/>
              <w:rPr>
                <w:rFonts w:ascii="Times New Roman" w:hAnsi="Times New Roman" w:cs="Times New Roman"/>
                <w:sz w:val="26"/>
                <w:szCs w:val="26"/>
              </w:rPr>
            </w:pPr>
          </w:p>
        </w:tc>
        <w:tc>
          <w:tcPr>
            <w:tcW w:w="5979" w:type="dxa"/>
          </w:tcPr>
          <w:p w:rsidR="000833CB" w:rsidRPr="00A30B97" w:rsidRDefault="000833C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structural and functional organization of local environmental monitoring;</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nature and specifics of the organization and implementation of local monitoring conducted within the framework of the National Environmental Monitoring System;</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requirements for the technology of work on organizing and conducting local monitoring of atmospheric air, soils, surface and groundwater, the list of parameters and the frequency of observations for various monitoring areas;</w:t>
            </w:r>
          </w:p>
          <w:p w:rsidR="000833CB" w:rsidRPr="00A30B97" w:rsidRDefault="000833C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be able to:</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identify sources of harmful environmental impacts and the impact of these sources on environmental components;</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organize and conduct local monitoring conducted within the framework of the National Environmental Monitoring System;</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evaluate key parameters obtained from local monitoring of atmospheric air, soil, surface water, and groundwater;</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complete reporting forms and maintain local environmental monitoring databases;</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the skill of</w:t>
            </w:r>
            <w:r w:rsidRPr="00A30B97">
              <w:rPr>
                <w:rFonts w:ascii="Times New Roman" w:hAnsi="Times New Roman" w:cs="Times New Roman"/>
                <w:sz w:val="26"/>
                <w:szCs w:val="26"/>
                <w:lang w:val="en-US"/>
              </w:rPr>
              <w:t>:</w:t>
            </w:r>
          </w:p>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methods for evaluating local monitoring data;</w:t>
            </w:r>
          </w:p>
          <w:p w:rsidR="000833CB" w:rsidRPr="00A30B97" w:rsidRDefault="000833CB" w:rsidP="00A30B97">
            <w:pPr>
              <w:pStyle w:val="a4"/>
              <w:numPr>
                <w:ilvl w:val="0"/>
                <w:numId w:val="24"/>
              </w:numPr>
              <w:spacing w:after="0" w:line="240" w:lineRule="auto"/>
              <w:ind w:left="0" w:firstLine="0"/>
              <w:jc w:val="both"/>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organizing</w:t>
            </w:r>
            <w:proofErr w:type="gramEnd"/>
            <w:r w:rsidRPr="00A30B97">
              <w:rPr>
                <w:rFonts w:ascii="Times New Roman" w:hAnsi="Times New Roman" w:cs="Times New Roman"/>
                <w:sz w:val="26"/>
                <w:szCs w:val="26"/>
                <w:lang w:val="en-US"/>
              </w:rPr>
              <w:t xml:space="preserve"> and conducting local monitoring.</w:t>
            </w:r>
          </w:p>
        </w:tc>
      </w:tr>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0833CB" w:rsidRPr="00A30B97" w:rsidTr="00D45D83">
        <w:trPr>
          <w:trHeight w:val="610"/>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0833CB" w:rsidRPr="00A30B97" w:rsidRDefault="000833C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Cs/>
                <w:sz w:val="26"/>
                <w:szCs w:val="26"/>
              </w:rPr>
              <w:t>«Мониторинг окружающей среды», «Экология предприятия», «Правовые основы охраны окружающей среды», «Нормирование в области охраны окружающей среды», «Приборы и методы физико-химического контроля», «Мониторинг почв»</w:t>
            </w:r>
          </w:p>
        </w:tc>
        <w:tc>
          <w:tcPr>
            <w:tcW w:w="5979" w:type="dxa"/>
          </w:tcPr>
          <w:p w:rsidR="000833CB" w:rsidRPr="00A30B97" w:rsidRDefault="000833C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"Environmental Monitoring", "Enterprise Ecology", "Legal Framework for Environmental Protection", "Standardization in the Field of Environmental Protection", "Devices and Methods of Physical and Chemical Control", "Soil Monitoring"</w:t>
            </w:r>
          </w:p>
        </w:tc>
      </w:tr>
      <w:tr w:rsidR="000833CB" w:rsidRPr="00A30B97" w:rsidTr="00D45D83">
        <w:trPr>
          <w:trHeight w:val="915"/>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 c. u.</w:t>
            </w:r>
          </w:p>
        </w:tc>
      </w:tr>
      <w:tr w:rsidR="000833CB" w:rsidRPr="00A30B97" w:rsidTr="00D45D83">
        <w:trPr>
          <w:trHeight w:val="1844"/>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130, из них:</w:t>
            </w:r>
          </w:p>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54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130, including:</w:t>
            </w:r>
          </w:p>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54 classroom hours</w:t>
            </w:r>
          </w:p>
        </w:tc>
      </w:tr>
      <w:tr w:rsidR="000833CB" w:rsidRPr="00A30B97" w:rsidTr="00D45D83">
        <w:trPr>
          <w:trHeight w:val="1526"/>
        </w:trPr>
        <w:tc>
          <w:tcPr>
            <w:tcW w:w="3256" w:type="dxa"/>
            <w:vAlign w:val="center"/>
          </w:tcPr>
          <w:p w:rsidR="000833CB" w:rsidRPr="00A30B97" w:rsidRDefault="000833C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0833CB" w:rsidRPr="00A30B97" w:rsidRDefault="000833CB"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 xml:space="preserve">Форма промежуточной аттестации – </w:t>
            </w:r>
            <w:r w:rsidRPr="00A30B97">
              <w:rPr>
                <w:rFonts w:ascii="Times New Roman" w:hAnsi="Times New Roman" w:cs="Times New Roman"/>
                <w:sz w:val="26"/>
                <w:szCs w:val="26"/>
              </w:rPr>
              <w:t>экзамен.</w:t>
            </w:r>
          </w:p>
        </w:tc>
        <w:tc>
          <w:tcPr>
            <w:tcW w:w="5979" w:type="dxa"/>
          </w:tcPr>
          <w:p w:rsidR="000833CB" w:rsidRPr="00A30B97" w:rsidRDefault="000833C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tbl>
    <w:p w:rsidR="000833CB" w:rsidRPr="00A30B97" w:rsidRDefault="000833CB"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945BE8" w:rsidRPr="00A30B97" w:rsidRDefault="00945BE8"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«Математический анализ»</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«Физико-математический»</w:t>
      </w:r>
      <w:r w:rsidRPr="00A30B97">
        <w:rPr>
          <w:rFonts w:ascii="Times New Roman" w:hAnsi="Times New Roman" w:cs="Times New Roman"/>
          <w:sz w:val="26"/>
          <w:szCs w:val="26"/>
        </w:rPr>
        <w:t xml:space="preserve"> / </w:t>
      </w:r>
    </w:p>
    <w:p w:rsidR="00945BE8" w:rsidRPr="00A30B97" w:rsidRDefault="00945BE8"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«Mathematical analysis»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«Physics and Mathematics»</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945BE8" w:rsidRPr="00A30B97" w:rsidTr="00D45D83">
        <w:trPr>
          <w:trHeight w:val="915"/>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945BE8" w:rsidRPr="00A30B97" w:rsidRDefault="00945BE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Целью преподавания учебной дисциплины является овладение будущими специалистами в области природоохранной деятельности необходимым математическим аппаратом, помогающим анализировать, моделировать и решать прикладные задачи.</w:t>
            </w:r>
          </w:p>
          <w:p w:rsidR="00945BE8" w:rsidRPr="00A30B97" w:rsidRDefault="00945BE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Задачи учебной дисциплины состоят в формировании у студентов научного мировоззрения, развитии логического и алгоритмического мышления, овладении методами исследования и решения математических задач, выработке у студентов умения самостоятельно расширять свои математические знания и проводить анализ и математическое моделирование прикладных задач.</w:t>
            </w:r>
          </w:p>
        </w:tc>
        <w:tc>
          <w:tcPr>
            <w:tcW w:w="5979" w:type="dxa"/>
          </w:tcPr>
          <w:p w:rsidR="00945BE8" w:rsidRPr="00A30B97" w:rsidRDefault="00945BE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goal of this course is to equip future environmental specialists with the necessary mathematical tools to analyze, model, and solve applied problems.</w:t>
            </w:r>
          </w:p>
          <w:p w:rsidR="00945BE8" w:rsidRPr="00A30B97" w:rsidRDefault="00945BE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objectives of this course are to develop students' scientific worldview, logical and algorithmic thinking, master research methods and solve mathematical problems, and develop students' ability to independently expand their mathematical knowledge and analyze and mathematically model applied problems.</w:t>
            </w:r>
          </w:p>
        </w:tc>
      </w:tr>
      <w:tr w:rsidR="00945BE8" w:rsidRPr="00A30B97" w:rsidTr="00D45D83">
        <w:trPr>
          <w:trHeight w:val="915"/>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945BE8" w:rsidRPr="00A30B97" w:rsidRDefault="00945BE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БПК-2.</w:t>
            </w:r>
            <w:r w:rsidRPr="00A30B97">
              <w:rPr>
                <w:rFonts w:ascii="Times New Roman" w:hAnsi="Times New Roman" w:cs="Times New Roman"/>
                <w:sz w:val="26"/>
                <w:szCs w:val="26"/>
              </w:rPr>
              <w:t xml:space="preserve"> Применять теоретические и методологические положения физики и высшей математики для решения прикладных задач в сфере экологии и рационального природопользования.</w:t>
            </w:r>
          </w:p>
        </w:tc>
        <w:tc>
          <w:tcPr>
            <w:tcW w:w="5979" w:type="dxa"/>
          </w:tcPr>
          <w:p w:rsidR="00945BE8" w:rsidRPr="00A30B97" w:rsidRDefault="00945BE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BPC-2.</w:t>
            </w:r>
            <w:r w:rsidRPr="00A30B97">
              <w:rPr>
                <w:rFonts w:ascii="Times New Roman" w:hAnsi="Times New Roman" w:cs="Times New Roman"/>
                <w:sz w:val="26"/>
                <w:szCs w:val="26"/>
                <w:lang w:val="en-US"/>
              </w:rPr>
              <w:t xml:space="preserve">  Apply theoretical and methodological principles of physics and higher mathematics to solve applied problems in the field of ecology and rational nature management.</w:t>
            </w:r>
          </w:p>
        </w:tc>
      </w:tr>
      <w:tr w:rsidR="00945BE8" w:rsidRPr="00A30B97" w:rsidTr="00D45D83">
        <w:trPr>
          <w:trHeight w:val="1233"/>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945BE8" w:rsidRPr="00A30B97" w:rsidRDefault="00945BE8"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945BE8" w:rsidRPr="00A30B97" w:rsidRDefault="00945BE8" w:rsidP="00A30B97">
            <w:pPr>
              <w:spacing w:after="0" w:line="240" w:lineRule="auto"/>
              <w:jc w:val="both"/>
              <w:rPr>
                <w:rFonts w:ascii="Times New Roman" w:hAnsi="Times New Roman" w:cs="Times New Roman"/>
                <w:sz w:val="26"/>
                <w:szCs w:val="26"/>
              </w:rPr>
            </w:pPr>
            <w:r w:rsidRPr="00A30B97">
              <w:rPr>
                <w:rFonts w:ascii="Times New Roman" w:eastAsia="Calibri" w:hAnsi="Times New Roman" w:cs="Times New Roman"/>
                <w:sz w:val="26"/>
                <w:szCs w:val="26"/>
              </w:rPr>
              <w:t>–</w:t>
            </w:r>
            <w:r w:rsidRPr="00A30B97">
              <w:rPr>
                <w:rFonts w:ascii="Times New Roman" w:hAnsi="Times New Roman" w:cs="Times New Roman"/>
                <w:sz w:val="26"/>
                <w:szCs w:val="26"/>
              </w:rPr>
              <w:t xml:space="preserve"> основы дифференциального и интегрального исчисления; методы решений простейших дифференциальных уравнений;</w:t>
            </w:r>
          </w:p>
          <w:p w:rsidR="00945BE8" w:rsidRPr="00A30B97" w:rsidRDefault="00945BE8"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945BE8" w:rsidRPr="00A30B97" w:rsidRDefault="00945BE8" w:rsidP="00A30B97">
            <w:pPr>
              <w:spacing w:after="0" w:line="240" w:lineRule="auto"/>
              <w:jc w:val="both"/>
              <w:rPr>
                <w:rFonts w:ascii="Times New Roman" w:hAnsi="Times New Roman" w:cs="Times New Roman"/>
                <w:sz w:val="26"/>
                <w:szCs w:val="26"/>
              </w:rPr>
            </w:pPr>
            <w:r w:rsidRPr="00A30B97">
              <w:rPr>
                <w:rFonts w:ascii="Times New Roman" w:eastAsia="Calibri" w:hAnsi="Times New Roman" w:cs="Times New Roman"/>
                <w:sz w:val="26"/>
                <w:szCs w:val="26"/>
              </w:rPr>
              <w:t>–</w:t>
            </w:r>
            <w:r w:rsidRPr="00A30B97">
              <w:rPr>
                <w:rFonts w:ascii="Times New Roman" w:hAnsi="Times New Roman" w:cs="Times New Roman"/>
                <w:sz w:val="26"/>
                <w:szCs w:val="26"/>
              </w:rPr>
              <w:t xml:space="preserve"> вычислять пределы функций, дифференцировать и интегрировать функции, анализировать ряды на сходимость;</w:t>
            </w:r>
          </w:p>
          <w:p w:rsidR="00945BE8" w:rsidRPr="00A30B97" w:rsidRDefault="00945BE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иметь навык</w:t>
            </w:r>
            <w:r w:rsidRPr="00A30B97">
              <w:rPr>
                <w:rFonts w:ascii="Times New Roman" w:hAnsi="Times New Roman" w:cs="Times New Roman"/>
                <w:sz w:val="26"/>
                <w:szCs w:val="26"/>
              </w:rPr>
              <w:t>:</w:t>
            </w:r>
          </w:p>
          <w:p w:rsidR="00945BE8" w:rsidRPr="00A30B97" w:rsidRDefault="00945BE8" w:rsidP="00A30B97">
            <w:pPr>
              <w:spacing w:after="0" w:line="240" w:lineRule="auto"/>
              <w:jc w:val="both"/>
              <w:rPr>
                <w:rFonts w:ascii="Times New Roman" w:hAnsi="Times New Roman" w:cs="Times New Roman"/>
                <w:sz w:val="26"/>
                <w:szCs w:val="26"/>
              </w:rPr>
            </w:pPr>
            <w:r w:rsidRPr="00A30B97">
              <w:rPr>
                <w:rFonts w:ascii="Times New Roman" w:eastAsia="Calibri" w:hAnsi="Times New Roman" w:cs="Times New Roman"/>
                <w:sz w:val="26"/>
                <w:szCs w:val="26"/>
              </w:rPr>
              <w:t>–</w:t>
            </w:r>
            <w:r w:rsidRPr="00A30B97">
              <w:rPr>
                <w:rFonts w:ascii="Times New Roman" w:hAnsi="Times New Roman" w:cs="Times New Roman"/>
                <w:sz w:val="26"/>
                <w:szCs w:val="26"/>
              </w:rPr>
              <w:t xml:space="preserve"> владения основными методами решения обыкновенных дифференциальных уравнений.</w:t>
            </w:r>
          </w:p>
        </w:tc>
        <w:tc>
          <w:tcPr>
            <w:tcW w:w="5979" w:type="dxa"/>
          </w:tcPr>
          <w:p w:rsidR="00945BE8" w:rsidRPr="00A30B97" w:rsidRDefault="00945BE8"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945BE8" w:rsidRPr="00A30B97" w:rsidRDefault="00945BE8" w:rsidP="00A30B97">
            <w:pPr>
              <w:spacing w:after="0" w:line="240" w:lineRule="auto"/>
              <w:jc w:val="both"/>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w:t>
            </w:r>
            <w:r w:rsidRPr="00A30B97">
              <w:rPr>
                <w:rFonts w:ascii="Times New Roman" w:hAnsi="Times New Roman" w:cs="Times New Roman"/>
                <w:sz w:val="26"/>
                <w:szCs w:val="26"/>
                <w:lang w:val="en-US"/>
              </w:rPr>
              <w:t xml:space="preserve"> Fundamentals of differential and integral calculus; methods for solving simple differential equations;</w:t>
            </w:r>
          </w:p>
          <w:p w:rsidR="00945BE8" w:rsidRPr="00A30B97" w:rsidRDefault="00945BE8"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945BE8" w:rsidRPr="00A30B97" w:rsidRDefault="00945BE8"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w:t>
            </w:r>
            <w:r w:rsidRPr="00A30B97">
              <w:rPr>
                <w:rFonts w:ascii="Times New Roman" w:hAnsi="Times New Roman" w:cs="Times New Roman"/>
                <w:sz w:val="26"/>
                <w:szCs w:val="26"/>
                <w:lang w:val="en-US"/>
              </w:rPr>
              <w:t xml:space="preserve"> Calculate limits of functions, differentiate and integrate functions, and analyze series for convergence;</w:t>
            </w:r>
          </w:p>
          <w:p w:rsidR="00945BE8" w:rsidRPr="00A30B97" w:rsidRDefault="00945BE8"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w:t>
            </w:r>
          </w:p>
          <w:p w:rsidR="00945BE8" w:rsidRPr="00A30B97" w:rsidRDefault="00945BE8"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w:t>
            </w:r>
            <w:r w:rsidRPr="00A30B97">
              <w:rPr>
                <w:rFonts w:ascii="Times New Roman" w:hAnsi="Times New Roman" w:cs="Times New Roman"/>
                <w:sz w:val="26"/>
                <w:szCs w:val="26"/>
                <w:lang w:val="en-US"/>
              </w:rPr>
              <w:t xml:space="preserve"> Master the basic methods for solving ordinary differential equations.</w:t>
            </w:r>
          </w:p>
        </w:tc>
      </w:tr>
      <w:tr w:rsidR="00945BE8" w:rsidRPr="00A30B97" w:rsidTr="00D45D83">
        <w:trPr>
          <w:trHeight w:val="915"/>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945BE8" w:rsidRPr="00A30B97" w:rsidRDefault="00945BE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c>
          <w:tcPr>
            <w:tcW w:w="5979" w:type="dxa"/>
          </w:tcPr>
          <w:p w:rsidR="00945BE8" w:rsidRPr="00A30B97" w:rsidRDefault="00945BE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r>
      <w:tr w:rsidR="00945BE8" w:rsidRPr="00A30B97" w:rsidTr="00D45D83">
        <w:trPr>
          <w:trHeight w:val="610"/>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945BE8" w:rsidRPr="00A30B97" w:rsidRDefault="00945BE8" w:rsidP="00A30B97">
            <w:pPr>
              <w:spacing w:after="0" w:line="240" w:lineRule="auto"/>
              <w:rPr>
                <w:rFonts w:ascii="Times New Roman" w:hAnsi="Times New Roman" w:cs="Times New Roman"/>
                <w:sz w:val="26"/>
                <w:szCs w:val="26"/>
              </w:rPr>
            </w:pPr>
          </w:p>
        </w:tc>
        <w:tc>
          <w:tcPr>
            <w:tcW w:w="5979" w:type="dxa"/>
          </w:tcPr>
          <w:p w:rsidR="00945BE8" w:rsidRPr="00A30B97" w:rsidRDefault="00945BE8" w:rsidP="00A30B97">
            <w:pPr>
              <w:spacing w:after="0" w:line="240" w:lineRule="auto"/>
              <w:rPr>
                <w:rFonts w:ascii="Times New Roman" w:hAnsi="Times New Roman" w:cs="Times New Roman"/>
                <w:sz w:val="26"/>
                <w:szCs w:val="26"/>
              </w:rPr>
            </w:pPr>
          </w:p>
        </w:tc>
      </w:tr>
      <w:tr w:rsidR="00945BE8" w:rsidRPr="00A30B97" w:rsidTr="00D45D83">
        <w:trPr>
          <w:trHeight w:val="915"/>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945BE8" w:rsidRPr="00A30B97" w:rsidRDefault="00945BE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 з.е.</w:t>
            </w:r>
          </w:p>
        </w:tc>
        <w:tc>
          <w:tcPr>
            <w:tcW w:w="5979" w:type="dxa"/>
          </w:tcPr>
          <w:p w:rsidR="00945BE8" w:rsidRPr="00A30B97" w:rsidRDefault="00945BE8"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6 c</w:t>
            </w:r>
            <w:r w:rsidRPr="00A30B97">
              <w:rPr>
                <w:rFonts w:ascii="Times New Roman" w:hAnsi="Times New Roman" w:cs="Times New Roman"/>
                <w:sz w:val="26"/>
                <w:szCs w:val="26"/>
                <w:lang w:val="en-US"/>
              </w:rPr>
              <w:t>.u.</w:t>
            </w:r>
          </w:p>
        </w:tc>
      </w:tr>
      <w:tr w:rsidR="00945BE8" w:rsidRPr="00A30B97" w:rsidTr="00D45D83">
        <w:trPr>
          <w:trHeight w:val="1844"/>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945BE8" w:rsidRPr="00A30B97" w:rsidRDefault="00945BE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 200, из них: </w:t>
            </w:r>
          </w:p>
          <w:p w:rsidR="00945BE8" w:rsidRPr="00A30B97" w:rsidRDefault="00945BE8" w:rsidP="00A30B97">
            <w:pPr>
              <w:spacing w:after="0" w:line="240" w:lineRule="auto"/>
              <w:rPr>
                <w:rFonts w:ascii="Times New Roman" w:hAnsi="Times New Roman" w:cs="Times New Roman"/>
                <w:sz w:val="26"/>
                <w:szCs w:val="26"/>
              </w:rPr>
            </w:pP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 84 часа.</w:t>
            </w:r>
          </w:p>
        </w:tc>
        <w:tc>
          <w:tcPr>
            <w:tcW w:w="5979" w:type="dxa"/>
          </w:tcPr>
          <w:p w:rsidR="00945BE8" w:rsidRPr="00A30B97" w:rsidRDefault="00945BE8"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200, of which:</w:t>
            </w:r>
          </w:p>
          <w:p w:rsidR="00945BE8" w:rsidRPr="00A30B97" w:rsidRDefault="00945BE8"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84.</w:t>
            </w:r>
          </w:p>
        </w:tc>
      </w:tr>
      <w:tr w:rsidR="00945BE8" w:rsidRPr="00A30B97" w:rsidTr="00D45D83">
        <w:trPr>
          <w:trHeight w:val="1526"/>
        </w:trPr>
        <w:tc>
          <w:tcPr>
            <w:tcW w:w="3256" w:type="dxa"/>
            <w:vAlign w:val="center"/>
          </w:tcPr>
          <w:p w:rsidR="00945BE8" w:rsidRPr="00A30B97" w:rsidRDefault="00945BE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945BE8" w:rsidRPr="00A30B97" w:rsidRDefault="00945BE8"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945BE8" w:rsidRPr="00A30B97" w:rsidRDefault="00945BE8"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945BE8" w:rsidRPr="00A30B97" w:rsidRDefault="00945BE8"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945BE8" w:rsidRPr="00A30B97" w:rsidRDefault="00945BE8" w:rsidP="00A30B97">
            <w:pPr>
              <w:spacing w:after="0" w:line="240" w:lineRule="auto"/>
              <w:rPr>
                <w:rFonts w:ascii="Times New Roman" w:eastAsia="Calibri" w:hAnsi="Times New Roman" w:cs="Times New Roman"/>
                <w:sz w:val="26"/>
                <w:szCs w:val="26"/>
                <w:lang w:val="en-US"/>
              </w:rPr>
            </w:pPr>
          </w:p>
        </w:tc>
      </w:tr>
    </w:tbl>
    <w:p w:rsidR="00945BE8" w:rsidRPr="00A30B97" w:rsidRDefault="00945BE8"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4D473E" w:rsidRPr="00A30B97" w:rsidRDefault="004D473E"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«Методология оценки воздействия на окружающую среду»</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«Экосистемы»</w:t>
      </w:r>
      <w:r w:rsidRPr="00A30B97">
        <w:rPr>
          <w:rFonts w:ascii="Times New Roman" w:hAnsi="Times New Roman" w:cs="Times New Roman"/>
          <w:sz w:val="26"/>
          <w:szCs w:val="26"/>
        </w:rPr>
        <w:t xml:space="preserve"> / </w:t>
      </w:r>
    </w:p>
    <w:p w:rsidR="004D473E" w:rsidRPr="00A30B97" w:rsidRDefault="004D473E"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«Environmental Impact Assessment Methodology»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Ecosystems»</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446" w:type="dxa"/>
        <w:tblLook w:val="04A0"/>
      </w:tblPr>
      <w:tblGrid>
        <w:gridCol w:w="3256"/>
        <w:gridCol w:w="6095"/>
        <w:gridCol w:w="6095"/>
      </w:tblGrid>
      <w:tr w:rsidR="004D473E" w:rsidRPr="00A30B97" w:rsidTr="00D45D83">
        <w:trPr>
          <w:trHeight w:val="915"/>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4D473E" w:rsidRPr="00A30B97" w:rsidRDefault="004D473E"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w:t>
            </w:r>
            <w:r w:rsidRPr="00A30B97">
              <w:rPr>
                <w:rFonts w:ascii="Times New Roman" w:eastAsia="Calibri" w:hAnsi="Times New Roman" w:cs="Times New Roman"/>
                <w:sz w:val="26"/>
                <w:szCs w:val="26"/>
              </w:rPr>
              <w:t xml:space="preserve"> ходе изучения дисциплины последовательно раскрываются вопросы развития системы методов воздействия на окружающую среду, этапы процедуры, содержание проектной документации, особенности проведения оценки воздействия для различных видов </w:t>
            </w:r>
            <w:proofErr w:type="gramStart"/>
            <w:r w:rsidRPr="00A30B97">
              <w:rPr>
                <w:rFonts w:ascii="Times New Roman" w:eastAsia="Calibri" w:hAnsi="Times New Roman" w:cs="Times New Roman"/>
                <w:sz w:val="26"/>
                <w:szCs w:val="26"/>
              </w:rPr>
              <w:t>проектов</w:t>
            </w:r>
            <w:proofErr w:type="gramEnd"/>
            <w:r w:rsidRPr="00A30B97">
              <w:rPr>
                <w:rFonts w:ascii="Times New Roman" w:eastAsia="Calibri" w:hAnsi="Times New Roman" w:cs="Times New Roman"/>
                <w:sz w:val="26"/>
                <w:szCs w:val="26"/>
              </w:rPr>
              <w:t xml:space="preserve"> намечаемой хозяйственной и иной деятельности</w:t>
            </w:r>
            <w:r w:rsidRPr="00A30B97">
              <w:rPr>
                <w:rFonts w:ascii="Times New Roman" w:hAnsi="Times New Roman" w:cs="Times New Roman"/>
                <w:sz w:val="26"/>
                <w:szCs w:val="26"/>
              </w:rPr>
              <w:t>.</w:t>
            </w:r>
          </w:p>
        </w:tc>
        <w:tc>
          <w:tcPr>
            <w:tcW w:w="6095" w:type="dxa"/>
          </w:tcPr>
          <w:p w:rsidR="004D473E" w:rsidRPr="00A30B97" w:rsidRDefault="004D473E" w:rsidP="00A30B97">
            <w:pPr>
              <w:spacing w:after="0" w:line="240" w:lineRule="auto"/>
              <w:jc w:val="both"/>
              <w:rPr>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In the course of studying the discipline, the issues of developing a system of environmental impact methods, stages of the procedure, the content of project documentation, features of impact assessment for various types of projects of planned economic and other activities are consistently revealed.</w:t>
            </w:r>
          </w:p>
        </w:tc>
      </w:tr>
      <w:tr w:rsidR="004D473E" w:rsidRPr="00A30B97" w:rsidTr="00D45D83">
        <w:trPr>
          <w:trHeight w:val="915"/>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4D473E" w:rsidRPr="00A30B97" w:rsidRDefault="004D473E"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БПК-11</w:t>
            </w:r>
            <w:proofErr w:type="gramStart"/>
            <w:r w:rsidRPr="00A30B97">
              <w:rPr>
                <w:rFonts w:ascii="Times New Roman" w:hAnsi="Times New Roman" w:cs="Times New Roman"/>
                <w:sz w:val="26"/>
                <w:szCs w:val="26"/>
              </w:rPr>
              <w:t xml:space="preserve"> И</w:t>
            </w:r>
            <w:proofErr w:type="gramEnd"/>
            <w:r w:rsidRPr="00A30B97">
              <w:rPr>
                <w:rFonts w:ascii="Times New Roman" w:hAnsi="Times New Roman" w:cs="Times New Roman"/>
                <w:sz w:val="26"/>
                <w:szCs w:val="26"/>
              </w:rPr>
              <w:t>спользовать методические подходы при оценке воздействия планируемой хозяйственной и иной деятельности на окружающую среду</w:t>
            </w:r>
          </w:p>
        </w:tc>
        <w:tc>
          <w:tcPr>
            <w:tcW w:w="6095" w:type="dxa"/>
          </w:tcPr>
          <w:p w:rsidR="004D473E" w:rsidRPr="00A30B97" w:rsidRDefault="004D473E"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BPC-11</w:t>
            </w:r>
            <w:r w:rsidRPr="00A30B97">
              <w:rPr>
                <w:rFonts w:ascii="Times New Roman" w:hAnsi="Times New Roman" w:cs="Times New Roman"/>
                <w:sz w:val="26"/>
                <w:szCs w:val="26"/>
                <w:lang w:val="en-US"/>
              </w:rPr>
              <w:t xml:space="preserve"> Use methodological approaches when assessing the impact of planned economic and other activities on the environment</w:t>
            </w:r>
          </w:p>
        </w:tc>
      </w:tr>
      <w:tr w:rsidR="004D473E" w:rsidRPr="00A30B97" w:rsidTr="00D45D83">
        <w:trPr>
          <w:trHeight w:val="1233"/>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4D473E" w:rsidRPr="00A30B97" w:rsidRDefault="004D473E" w:rsidP="00A30B97">
            <w:pPr>
              <w:pStyle w:val="2"/>
              <w:ind w:firstLine="0"/>
              <w:rPr>
                <w:sz w:val="26"/>
                <w:szCs w:val="26"/>
                <w:lang w:val="en-US"/>
              </w:rPr>
            </w:pPr>
            <w:r w:rsidRPr="00A30B97">
              <w:rPr>
                <w:sz w:val="26"/>
                <w:szCs w:val="26"/>
              </w:rPr>
              <w:t>знать:</w:t>
            </w:r>
          </w:p>
          <w:p w:rsidR="004D473E" w:rsidRPr="00A30B97" w:rsidRDefault="004D473E" w:rsidP="00A30B97">
            <w:pPr>
              <w:numPr>
                <w:ilvl w:val="0"/>
                <w:numId w:val="25"/>
              </w:numPr>
              <w:spacing w:after="0" w:line="240" w:lineRule="auto"/>
              <w:ind w:left="0" w:firstLine="0"/>
              <w:jc w:val="both"/>
              <w:rPr>
                <w:rFonts w:ascii="Times New Roman" w:eastAsia="Calibri" w:hAnsi="Times New Roman" w:cs="Times New Roman"/>
                <w:snapToGrid w:val="0"/>
                <w:sz w:val="26"/>
                <w:szCs w:val="26"/>
              </w:rPr>
            </w:pPr>
            <w:r w:rsidRPr="00A30B97">
              <w:rPr>
                <w:rFonts w:ascii="Times New Roman" w:eastAsia="Calibri" w:hAnsi="Times New Roman" w:cs="Times New Roman"/>
                <w:snapToGrid w:val="0"/>
                <w:sz w:val="26"/>
                <w:szCs w:val="26"/>
              </w:rPr>
              <w:t xml:space="preserve">порядок проведения оценки </w:t>
            </w:r>
            <w:proofErr w:type="gramStart"/>
            <w:r w:rsidRPr="00A30B97">
              <w:rPr>
                <w:rFonts w:ascii="Times New Roman" w:eastAsia="Calibri" w:hAnsi="Times New Roman" w:cs="Times New Roman"/>
                <w:snapToGrid w:val="0"/>
                <w:sz w:val="26"/>
                <w:szCs w:val="26"/>
              </w:rPr>
              <w:t>воздействия</w:t>
            </w:r>
            <w:proofErr w:type="gramEnd"/>
            <w:r w:rsidRPr="00A30B97">
              <w:rPr>
                <w:rFonts w:ascii="Times New Roman" w:eastAsia="Calibri" w:hAnsi="Times New Roman" w:cs="Times New Roman"/>
                <w:snapToGrid w:val="0"/>
                <w:sz w:val="26"/>
                <w:szCs w:val="26"/>
              </w:rPr>
              <w:t xml:space="preserve"> на окружающую среду планируемой хозяйственной и иной деятельности;</w:t>
            </w:r>
          </w:p>
          <w:p w:rsidR="004D473E" w:rsidRPr="00A30B97" w:rsidRDefault="004D473E" w:rsidP="00A30B97">
            <w:pPr>
              <w:numPr>
                <w:ilvl w:val="0"/>
                <w:numId w:val="25"/>
              </w:numPr>
              <w:spacing w:after="0" w:line="240" w:lineRule="auto"/>
              <w:ind w:left="0" w:firstLine="0"/>
              <w:jc w:val="both"/>
              <w:rPr>
                <w:rFonts w:ascii="Times New Roman" w:eastAsia="Calibri" w:hAnsi="Times New Roman" w:cs="Times New Roman"/>
                <w:snapToGrid w:val="0"/>
                <w:sz w:val="26"/>
                <w:szCs w:val="26"/>
              </w:rPr>
            </w:pPr>
            <w:r w:rsidRPr="00A30B97">
              <w:rPr>
                <w:rFonts w:ascii="Times New Roman" w:eastAsia="Calibri" w:hAnsi="Times New Roman" w:cs="Times New Roman"/>
                <w:snapToGrid w:val="0"/>
                <w:sz w:val="26"/>
                <w:szCs w:val="26"/>
              </w:rPr>
              <w:t>методики количественной и качественной оценки воздействия на окружающую среду при разработке проектов;</w:t>
            </w:r>
          </w:p>
          <w:p w:rsidR="004D473E" w:rsidRPr="00A30B97" w:rsidRDefault="004D473E" w:rsidP="00A30B97">
            <w:pPr>
              <w:numPr>
                <w:ilvl w:val="0"/>
                <w:numId w:val="25"/>
              </w:numPr>
              <w:spacing w:after="0" w:line="240" w:lineRule="auto"/>
              <w:ind w:left="0" w:firstLine="0"/>
              <w:jc w:val="both"/>
              <w:rPr>
                <w:rFonts w:ascii="Times New Roman" w:eastAsia="Calibri" w:hAnsi="Times New Roman" w:cs="Times New Roman"/>
                <w:snapToGrid w:val="0"/>
                <w:sz w:val="26"/>
                <w:szCs w:val="26"/>
              </w:rPr>
            </w:pPr>
            <w:r w:rsidRPr="00A30B97">
              <w:rPr>
                <w:rFonts w:ascii="Times New Roman" w:eastAsia="Calibri" w:hAnsi="Times New Roman" w:cs="Times New Roman"/>
                <w:snapToGrid w:val="0"/>
                <w:sz w:val="26"/>
                <w:szCs w:val="26"/>
              </w:rPr>
              <w:t>методики сравнительного анализа возможных вариантов проектных решений;</w:t>
            </w:r>
          </w:p>
          <w:p w:rsidR="004D473E" w:rsidRPr="00A30B97" w:rsidRDefault="004D473E" w:rsidP="00A30B97">
            <w:pPr>
              <w:numPr>
                <w:ilvl w:val="0"/>
                <w:numId w:val="25"/>
              </w:numPr>
              <w:spacing w:after="0" w:line="240" w:lineRule="auto"/>
              <w:ind w:left="0" w:firstLine="0"/>
              <w:jc w:val="both"/>
              <w:rPr>
                <w:rFonts w:ascii="Times New Roman" w:eastAsia="Calibri" w:hAnsi="Times New Roman" w:cs="Times New Roman"/>
                <w:b/>
                <w:snapToGrid w:val="0"/>
                <w:sz w:val="26"/>
                <w:szCs w:val="26"/>
              </w:rPr>
            </w:pPr>
            <w:r w:rsidRPr="00A30B97">
              <w:rPr>
                <w:rFonts w:ascii="Times New Roman" w:eastAsia="Calibri" w:hAnsi="Times New Roman" w:cs="Times New Roman"/>
                <w:snapToGrid w:val="0"/>
                <w:sz w:val="26"/>
                <w:szCs w:val="26"/>
              </w:rPr>
              <w:t>методологию стратегической экологической оценки;</w:t>
            </w:r>
          </w:p>
          <w:p w:rsidR="004D473E" w:rsidRPr="00A30B97" w:rsidRDefault="004D473E" w:rsidP="00A30B97">
            <w:pPr>
              <w:spacing w:after="0" w:line="240" w:lineRule="auto"/>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уметь:</w:t>
            </w:r>
          </w:p>
          <w:p w:rsidR="004D473E" w:rsidRPr="00A30B97" w:rsidRDefault="004D473E" w:rsidP="00A30B97">
            <w:pPr>
              <w:numPr>
                <w:ilvl w:val="0"/>
                <w:numId w:val="26"/>
              </w:numPr>
              <w:spacing w:after="0" w:line="240" w:lineRule="auto"/>
              <w:ind w:left="0" w:firstLine="0"/>
              <w:jc w:val="both"/>
              <w:rPr>
                <w:rFonts w:ascii="Times New Roman" w:eastAsia="Calibri" w:hAnsi="Times New Roman" w:cs="Times New Roman"/>
                <w:color w:val="000000"/>
                <w:sz w:val="26"/>
                <w:szCs w:val="26"/>
              </w:rPr>
            </w:pPr>
            <w:r w:rsidRPr="00A30B97">
              <w:rPr>
                <w:rFonts w:ascii="Times New Roman" w:eastAsia="Calibri" w:hAnsi="Times New Roman" w:cs="Times New Roman"/>
                <w:color w:val="000000"/>
                <w:sz w:val="26"/>
                <w:szCs w:val="26"/>
              </w:rPr>
              <w:t>использовать исходные данные, разрешительную документацию для разработки вариантов проектных решений по охране окружающей среды и проведения сравнительного анализа;</w:t>
            </w:r>
          </w:p>
          <w:p w:rsidR="004D473E" w:rsidRPr="00A30B97" w:rsidRDefault="004D473E" w:rsidP="00A30B97">
            <w:pPr>
              <w:numPr>
                <w:ilvl w:val="0"/>
                <w:numId w:val="26"/>
              </w:numPr>
              <w:spacing w:after="0" w:line="240" w:lineRule="auto"/>
              <w:ind w:left="0" w:firstLine="0"/>
              <w:jc w:val="both"/>
              <w:rPr>
                <w:rFonts w:ascii="Times New Roman" w:eastAsia="Calibri" w:hAnsi="Times New Roman" w:cs="Times New Roman"/>
                <w:color w:val="000000"/>
                <w:sz w:val="26"/>
                <w:szCs w:val="26"/>
              </w:rPr>
            </w:pPr>
            <w:r w:rsidRPr="00A30B97">
              <w:rPr>
                <w:rFonts w:ascii="Times New Roman" w:eastAsia="Calibri" w:hAnsi="Times New Roman" w:cs="Times New Roman"/>
                <w:color w:val="000000"/>
                <w:sz w:val="26"/>
                <w:szCs w:val="26"/>
              </w:rPr>
              <w:t xml:space="preserve">использовать показатели, характеризующие воздействие на окружающую среду при разработке </w:t>
            </w:r>
            <w:r w:rsidRPr="00A30B97">
              <w:rPr>
                <w:rFonts w:ascii="Times New Roman" w:eastAsia="Calibri" w:hAnsi="Times New Roman" w:cs="Times New Roman"/>
                <w:color w:val="000000"/>
                <w:sz w:val="26"/>
                <w:szCs w:val="26"/>
              </w:rPr>
              <w:lastRenderedPageBreak/>
              <w:t>проектной документации;</w:t>
            </w:r>
          </w:p>
          <w:p w:rsidR="004D473E" w:rsidRPr="00A30B97" w:rsidRDefault="004D473E" w:rsidP="00A30B97">
            <w:pPr>
              <w:numPr>
                <w:ilvl w:val="0"/>
                <w:numId w:val="26"/>
              </w:numPr>
              <w:spacing w:after="0" w:line="240" w:lineRule="auto"/>
              <w:ind w:left="0" w:firstLine="0"/>
              <w:jc w:val="both"/>
              <w:rPr>
                <w:rFonts w:ascii="Times New Roman" w:eastAsia="Calibri" w:hAnsi="Times New Roman" w:cs="Times New Roman"/>
                <w:color w:val="000000"/>
                <w:sz w:val="26"/>
                <w:szCs w:val="26"/>
              </w:rPr>
            </w:pPr>
            <w:r w:rsidRPr="00A30B97">
              <w:rPr>
                <w:rFonts w:ascii="Times New Roman" w:eastAsia="Calibri" w:hAnsi="Times New Roman" w:cs="Times New Roman"/>
                <w:color w:val="000000"/>
                <w:sz w:val="26"/>
                <w:szCs w:val="26"/>
              </w:rPr>
              <w:t>использовать документацию для проведения расчетов рассеивания загрязняющих веществ в атмосферном воздухе, оценки разбавления сточных вод в водных объектах, размещения полигонов коммунальных отходов;</w:t>
            </w:r>
          </w:p>
          <w:p w:rsidR="004D473E" w:rsidRPr="00A30B97" w:rsidRDefault="004D473E" w:rsidP="00A30B97">
            <w:pPr>
              <w:numPr>
                <w:ilvl w:val="0"/>
                <w:numId w:val="26"/>
              </w:numPr>
              <w:spacing w:after="0" w:line="240" w:lineRule="auto"/>
              <w:ind w:left="0" w:firstLine="0"/>
              <w:jc w:val="both"/>
              <w:rPr>
                <w:rFonts w:ascii="Times New Roman" w:eastAsia="Calibri" w:hAnsi="Times New Roman" w:cs="Times New Roman"/>
                <w:color w:val="000000"/>
                <w:sz w:val="26"/>
                <w:szCs w:val="26"/>
              </w:rPr>
            </w:pPr>
            <w:r w:rsidRPr="00A30B97">
              <w:rPr>
                <w:rFonts w:ascii="Times New Roman" w:eastAsia="Calibri" w:hAnsi="Times New Roman" w:cs="Times New Roman"/>
                <w:color w:val="000000"/>
                <w:sz w:val="26"/>
                <w:szCs w:val="26"/>
              </w:rPr>
              <w:t>использовать нормативные правовые акты для разработки проектных решений по оценке зон влияния промышленных организаций на окружающую среду;</w:t>
            </w:r>
          </w:p>
          <w:p w:rsidR="004D473E" w:rsidRPr="00A30B97" w:rsidRDefault="004D473E" w:rsidP="00A30B97">
            <w:pPr>
              <w:spacing w:after="0" w:line="240" w:lineRule="auto"/>
              <w:jc w:val="both"/>
              <w:rPr>
                <w:rFonts w:ascii="Times New Roman" w:eastAsia="Calibri" w:hAnsi="Times New Roman" w:cs="Times New Roman"/>
                <w:b/>
                <w:snapToGrid w:val="0"/>
                <w:sz w:val="26"/>
                <w:szCs w:val="26"/>
                <w:lang w:val="be-BY"/>
              </w:rPr>
            </w:pPr>
            <w:r w:rsidRPr="00A30B97">
              <w:rPr>
                <w:rFonts w:ascii="Times New Roman" w:eastAsia="Calibri" w:hAnsi="Times New Roman" w:cs="Times New Roman"/>
                <w:b/>
                <w:snapToGrid w:val="0"/>
                <w:sz w:val="26"/>
                <w:szCs w:val="26"/>
              </w:rPr>
              <w:t>иметь навык:</w:t>
            </w:r>
          </w:p>
          <w:p w:rsidR="004D473E" w:rsidRPr="00A30B97" w:rsidRDefault="004D473E" w:rsidP="00A30B97">
            <w:pPr>
              <w:numPr>
                <w:ilvl w:val="0"/>
                <w:numId w:val="27"/>
              </w:numPr>
              <w:spacing w:after="0" w:line="240" w:lineRule="auto"/>
              <w:ind w:left="0" w:firstLine="0"/>
              <w:jc w:val="both"/>
              <w:rPr>
                <w:rFonts w:ascii="Times New Roman" w:eastAsia="Calibri" w:hAnsi="Times New Roman" w:cs="Times New Roman"/>
                <w:sz w:val="26"/>
                <w:szCs w:val="26"/>
              </w:rPr>
            </w:pPr>
            <w:r w:rsidRPr="00A30B97">
              <w:rPr>
                <w:rFonts w:ascii="Times New Roman" w:eastAsia="Calibri" w:hAnsi="Times New Roman" w:cs="Times New Roman"/>
                <w:sz w:val="26"/>
                <w:szCs w:val="26"/>
              </w:rPr>
              <w:t>владения методами экологической оценки планов, программ, стратегий;</w:t>
            </w:r>
          </w:p>
          <w:p w:rsidR="004D473E" w:rsidRPr="00A30B97" w:rsidRDefault="004D473E" w:rsidP="00A30B97">
            <w:pPr>
              <w:numPr>
                <w:ilvl w:val="0"/>
                <w:numId w:val="27"/>
              </w:numPr>
              <w:spacing w:after="0" w:line="240" w:lineRule="auto"/>
              <w:ind w:left="0" w:firstLine="0"/>
              <w:jc w:val="both"/>
              <w:rPr>
                <w:rFonts w:ascii="Times New Roman" w:hAnsi="Times New Roman" w:cs="Times New Roman"/>
                <w:sz w:val="26"/>
                <w:szCs w:val="26"/>
              </w:rPr>
            </w:pPr>
            <w:r w:rsidRPr="00A30B97">
              <w:rPr>
                <w:rFonts w:ascii="Times New Roman" w:eastAsia="Calibri" w:hAnsi="Times New Roman" w:cs="Times New Roman"/>
                <w:sz w:val="26"/>
                <w:szCs w:val="26"/>
              </w:rPr>
              <w:t>владение методами оценки величины и значимости воздействия на окружающую среду.</w:t>
            </w:r>
            <w:r w:rsidRPr="00A30B97">
              <w:rPr>
                <w:rFonts w:ascii="Times New Roman" w:eastAsia="Calibri" w:hAnsi="Times New Roman" w:cs="Times New Roman"/>
                <w:sz w:val="26"/>
                <w:szCs w:val="26"/>
                <w:lang w:val="be-BY"/>
              </w:rPr>
              <w:t xml:space="preserve"> </w:t>
            </w:r>
          </w:p>
        </w:tc>
        <w:tc>
          <w:tcPr>
            <w:tcW w:w="6095" w:type="dxa"/>
          </w:tcPr>
          <w:p w:rsidR="004D473E" w:rsidRPr="00A30B97" w:rsidRDefault="004D473E"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b/>
                <w:sz w:val="26"/>
                <w:szCs w:val="26"/>
                <w:lang w:val="en-US"/>
              </w:rPr>
              <w:lastRenderedPageBreak/>
              <w:t>know:</w:t>
            </w:r>
            <w:r w:rsidRPr="00A30B97">
              <w:rPr>
                <w:rStyle w:val="rynqvb"/>
                <w:rFonts w:ascii="Times New Roman" w:hAnsi="Times New Roman" w:cs="Times New Roman"/>
                <w:sz w:val="26"/>
                <w:szCs w:val="26"/>
                <w:lang w:val="en-US"/>
              </w:rPr>
              <w:t xml:space="preserve"> – the procedure for assessing the environmental impact of planned economic and other activities; – methods for quantitative and qualitative assessment of environmental impact during project development; – methods of comparative analysis of possible design solutions; – methodology for strategic environmental assessment;</w:t>
            </w:r>
          </w:p>
          <w:p w:rsidR="004D473E" w:rsidRPr="00A30B97" w:rsidRDefault="004D473E"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b/>
                <w:sz w:val="26"/>
                <w:szCs w:val="26"/>
                <w:lang w:val="en-US"/>
              </w:rPr>
              <w:t>be able to:</w:t>
            </w:r>
            <w:r w:rsidRPr="00A30B97">
              <w:rPr>
                <w:rStyle w:val="rynqvb"/>
                <w:rFonts w:ascii="Times New Roman" w:hAnsi="Times New Roman" w:cs="Times New Roman"/>
                <w:sz w:val="26"/>
                <w:szCs w:val="26"/>
                <w:lang w:val="en-US"/>
              </w:rPr>
              <w:t xml:space="preserve"> – use initial data, permitting documentation to develop options for design solutions for environmental protection and conduct comparative analysis; – use indicators characterizing the impact on the environment when developing project documentation; – use documentation to carry out calculations of the dispersion of pollutants in the atmospheric air, assess the dilution of wastewater in water bodies, and locate municipal waste landfills; – use regulatory legal acts to develop design solutions for assessing the zones of influence of industrial organizations on the environment; </w:t>
            </w:r>
          </w:p>
          <w:p w:rsidR="004D473E" w:rsidRPr="00A30B97" w:rsidRDefault="004D473E" w:rsidP="00A30B97">
            <w:pPr>
              <w:spacing w:after="0" w:line="240" w:lineRule="auto"/>
              <w:jc w:val="both"/>
              <w:rPr>
                <w:rFonts w:ascii="Times New Roman" w:hAnsi="Times New Roman" w:cs="Times New Roman"/>
                <w:sz w:val="26"/>
                <w:szCs w:val="26"/>
                <w:lang w:val="en-US"/>
              </w:rPr>
            </w:pPr>
            <w:proofErr w:type="gramStart"/>
            <w:r w:rsidRPr="00A30B97">
              <w:rPr>
                <w:rStyle w:val="rynqvb"/>
                <w:rFonts w:ascii="Times New Roman" w:hAnsi="Times New Roman" w:cs="Times New Roman"/>
                <w:b/>
                <w:sz w:val="26"/>
                <w:szCs w:val="26"/>
                <w:lang w:val="en-US"/>
              </w:rPr>
              <w:lastRenderedPageBreak/>
              <w:t>have</w:t>
            </w:r>
            <w:proofErr w:type="gramEnd"/>
            <w:r w:rsidRPr="00A30B97">
              <w:rPr>
                <w:rStyle w:val="rynqvb"/>
                <w:rFonts w:ascii="Times New Roman" w:hAnsi="Times New Roman" w:cs="Times New Roman"/>
                <w:b/>
                <w:sz w:val="26"/>
                <w:szCs w:val="26"/>
                <w:lang w:val="en-US"/>
              </w:rPr>
              <w:t xml:space="preserve"> the skill</w:t>
            </w:r>
            <w:r w:rsidRPr="00A30B97">
              <w:rPr>
                <w:rStyle w:val="rynqvb"/>
                <w:rFonts w:ascii="Times New Roman" w:hAnsi="Times New Roman" w:cs="Times New Roman"/>
                <w:sz w:val="26"/>
                <w:szCs w:val="26"/>
                <w:lang w:val="en-US"/>
              </w:rPr>
              <w:t>: – knowledge of methods of environmental assessment of plans, programs, strategies; – knowledge of methods for assessing the magnitude and significance of environmental impact.</w:t>
            </w:r>
          </w:p>
        </w:tc>
      </w:tr>
      <w:tr w:rsidR="004D473E" w:rsidRPr="00A30B97" w:rsidTr="00D45D83">
        <w:trPr>
          <w:trHeight w:val="915"/>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D473E" w:rsidRPr="00A30B97" w:rsidRDefault="004D473E"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c>
          <w:tcPr>
            <w:tcW w:w="6095" w:type="dxa"/>
          </w:tcPr>
          <w:p w:rsidR="004D473E" w:rsidRPr="00A30B97" w:rsidRDefault="004D473E"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r>
      <w:tr w:rsidR="004D473E" w:rsidRPr="00A30B97" w:rsidTr="00D45D83">
        <w:trPr>
          <w:trHeight w:val="610"/>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4D473E" w:rsidRPr="00A30B97" w:rsidRDefault="004D473E" w:rsidP="00A30B97">
            <w:pPr>
              <w:spacing w:after="0" w:line="240" w:lineRule="auto"/>
              <w:jc w:val="both"/>
              <w:rPr>
                <w:rFonts w:ascii="Times New Roman" w:hAnsi="Times New Roman" w:cs="Times New Roman"/>
                <w:sz w:val="26"/>
                <w:szCs w:val="26"/>
              </w:rPr>
            </w:pPr>
            <w:proofErr w:type="gramStart"/>
            <w:r w:rsidRPr="00A30B97">
              <w:rPr>
                <w:rFonts w:ascii="Times New Roman" w:eastAsia="Calibri" w:hAnsi="Times New Roman" w:cs="Times New Roman"/>
                <w:sz w:val="26"/>
                <w:szCs w:val="26"/>
              </w:rPr>
              <w:t>«Физика» (Механика.</w:t>
            </w:r>
            <w:proofErr w:type="gramEnd"/>
            <w:r w:rsidRPr="00A30B97">
              <w:rPr>
                <w:rFonts w:ascii="Times New Roman" w:eastAsia="Calibri" w:hAnsi="Times New Roman" w:cs="Times New Roman"/>
                <w:sz w:val="26"/>
                <w:szCs w:val="26"/>
              </w:rPr>
              <w:t xml:space="preserve"> </w:t>
            </w:r>
            <w:proofErr w:type="gramStart"/>
            <w:r w:rsidRPr="00A30B97">
              <w:rPr>
                <w:rFonts w:ascii="Times New Roman" w:eastAsia="Calibri" w:hAnsi="Times New Roman" w:cs="Times New Roman"/>
                <w:sz w:val="26"/>
                <w:szCs w:val="26"/>
              </w:rPr>
              <w:t>Термодинамика и молекулярная физика)</w:t>
            </w:r>
            <w:r w:rsidRPr="00A30B97">
              <w:rPr>
                <w:rFonts w:ascii="Times New Roman" w:hAnsi="Times New Roman" w:cs="Times New Roman"/>
                <w:sz w:val="26"/>
                <w:szCs w:val="26"/>
              </w:rPr>
              <w:t xml:space="preserve">, </w:t>
            </w:r>
            <w:r w:rsidRPr="00A30B97">
              <w:rPr>
                <w:rFonts w:ascii="Times New Roman" w:eastAsia="Calibri" w:hAnsi="Times New Roman" w:cs="Times New Roman"/>
                <w:sz w:val="26"/>
                <w:szCs w:val="26"/>
              </w:rPr>
              <w:t xml:space="preserve">модуль </w:t>
            </w:r>
            <w:r w:rsidRPr="00A30B97">
              <w:rPr>
                <w:rFonts w:ascii="Times New Roman" w:hAnsi="Times New Roman" w:cs="Times New Roman"/>
                <w:sz w:val="26"/>
                <w:szCs w:val="26"/>
              </w:rPr>
              <w:t xml:space="preserve">«Химия», </w:t>
            </w:r>
            <w:r w:rsidRPr="00A30B97">
              <w:rPr>
                <w:rFonts w:ascii="Times New Roman" w:eastAsia="Calibri" w:hAnsi="Times New Roman" w:cs="Times New Roman"/>
                <w:sz w:val="26"/>
                <w:szCs w:val="26"/>
              </w:rPr>
              <w:t>«Биология».</w:t>
            </w:r>
            <w:r w:rsidRPr="00A30B97">
              <w:rPr>
                <w:rFonts w:ascii="Times New Roman" w:hAnsi="Times New Roman" w:cs="Times New Roman"/>
                <w:sz w:val="26"/>
                <w:szCs w:val="26"/>
              </w:rPr>
              <w:t xml:space="preserve"> </w:t>
            </w:r>
            <w:proofErr w:type="gramEnd"/>
          </w:p>
        </w:tc>
        <w:tc>
          <w:tcPr>
            <w:tcW w:w="6095" w:type="dxa"/>
          </w:tcPr>
          <w:p w:rsidR="004D473E" w:rsidRPr="00A30B97" w:rsidRDefault="004D473E" w:rsidP="00A30B97">
            <w:pPr>
              <w:spacing w:after="0" w:line="240" w:lineRule="auto"/>
              <w:rPr>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“Physics” (Mechanics. Thermodynamics and molecular physics), module “Chemistry”, “Biology”.</w:t>
            </w:r>
          </w:p>
        </w:tc>
      </w:tr>
      <w:tr w:rsidR="004D473E" w:rsidRPr="00A30B97" w:rsidTr="00D45D83">
        <w:trPr>
          <w:trHeight w:val="915"/>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4D473E" w:rsidRPr="00A30B97" w:rsidRDefault="004D473E"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6095" w:type="dxa"/>
          </w:tcPr>
          <w:p w:rsidR="004D473E" w:rsidRPr="00A30B97" w:rsidRDefault="004D473E"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r w:rsidRPr="00A30B97">
              <w:rPr>
                <w:rFonts w:ascii="Times New Roman" w:hAnsi="Times New Roman" w:cs="Times New Roman"/>
                <w:sz w:val="26"/>
                <w:szCs w:val="26"/>
                <w:lang w:val="en-US"/>
              </w:rPr>
              <w:t xml:space="preserve"> c. u</w:t>
            </w:r>
          </w:p>
        </w:tc>
      </w:tr>
      <w:tr w:rsidR="004D473E" w:rsidRPr="00A30B97" w:rsidTr="00D45D83">
        <w:trPr>
          <w:trHeight w:val="1844"/>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4D473E" w:rsidRPr="00A30B97" w:rsidRDefault="004D473E"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160, из них:</w:t>
            </w:r>
          </w:p>
          <w:p w:rsidR="004D473E" w:rsidRPr="00A30B97" w:rsidRDefault="004D473E"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6095" w:type="dxa"/>
          </w:tcPr>
          <w:p w:rsidR="004D473E" w:rsidRPr="00A30B97" w:rsidRDefault="004D473E"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160, including:</w:t>
            </w:r>
          </w:p>
          <w:p w:rsidR="004D473E" w:rsidRPr="00A30B97" w:rsidRDefault="004D473E"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4D473E" w:rsidRPr="00A30B97" w:rsidTr="00D45D83">
        <w:trPr>
          <w:trHeight w:val="1526"/>
        </w:trPr>
        <w:tc>
          <w:tcPr>
            <w:tcW w:w="3256" w:type="dxa"/>
            <w:vAlign w:val="center"/>
          </w:tcPr>
          <w:p w:rsidR="004D473E" w:rsidRPr="00A30B97" w:rsidRDefault="004D473E"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4D473E" w:rsidRPr="00A30B97" w:rsidRDefault="004D473E"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 xml:space="preserve">Форма промежуточной аттестации – </w:t>
            </w:r>
            <w:r w:rsidRPr="00A30B97">
              <w:rPr>
                <w:rFonts w:ascii="Times New Roman" w:hAnsi="Times New Roman" w:cs="Times New Roman"/>
                <w:sz w:val="26"/>
                <w:szCs w:val="26"/>
              </w:rPr>
              <w:t>экзамен.</w:t>
            </w:r>
          </w:p>
        </w:tc>
        <w:tc>
          <w:tcPr>
            <w:tcW w:w="6095" w:type="dxa"/>
          </w:tcPr>
          <w:p w:rsidR="004D473E" w:rsidRPr="00A30B97" w:rsidRDefault="004D473E"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tbl>
    <w:p w:rsidR="004D473E" w:rsidRPr="00A30B97" w:rsidRDefault="004D473E"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923682" w:rsidRPr="00A30B97" w:rsidRDefault="00923682"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«Методы исследований и анализ объектов окружающей среды</w:t>
      </w:r>
      <w:r w:rsidRPr="00A30B97">
        <w:rPr>
          <w:rFonts w:ascii="Times New Roman" w:hAnsi="Times New Roman" w:cs="Times New Roman"/>
          <w:b/>
          <w:sz w:val="26"/>
          <w:szCs w:val="26"/>
        </w:rPr>
        <w:tab/>
        <w:t>»</w:t>
      </w:r>
      <w:r w:rsidRPr="00A30B97">
        <w:rPr>
          <w:rFonts w:ascii="Times New Roman" w:hAnsi="Times New Roman" w:cs="Times New Roman"/>
          <w:sz w:val="26"/>
          <w:szCs w:val="26"/>
        </w:rPr>
        <w:t xml:space="preserve">, модуль </w:t>
      </w:r>
      <w:r w:rsidR="00A30B97" w:rsidRPr="00A30B97">
        <w:rPr>
          <w:rFonts w:ascii="Times New Roman" w:hAnsi="Times New Roman" w:cs="Times New Roman"/>
          <w:b/>
          <w:sz w:val="26"/>
          <w:szCs w:val="26"/>
        </w:rPr>
        <w:t>«Экологический мониторинг</w:t>
      </w:r>
      <w:r w:rsidRPr="00A30B97">
        <w:rPr>
          <w:rFonts w:ascii="Times New Roman" w:hAnsi="Times New Roman" w:cs="Times New Roman"/>
          <w:b/>
          <w:sz w:val="26"/>
          <w:szCs w:val="26"/>
        </w:rPr>
        <w:t>-2»</w:t>
      </w:r>
      <w:r w:rsidRPr="00A30B97">
        <w:rPr>
          <w:rFonts w:ascii="Times New Roman" w:hAnsi="Times New Roman" w:cs="Times New Roman"/>
          <w:sz w:val="26"/>
          <w:szCs w:val="26"/>
        </w:rPr>
        <w:t xml:space="preserve"> / </w:t>
      </w:r>
    </w:p>
    <w:p w:rsidR="00923682" w:rsidRPr="00A30B97" w:rsidRDefault="00923682"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Research methods and analysis of environmental objects»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«Environmental Monitoring -2»</w:t>
      </w:r>
      <w:r w:rsidRPr="00A30B97">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923682" w:rsidRPr="00A30B97" w:rsidTr="00D45D83">
        <w:trPr>
          <w:trHeight w:val="915"/>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923682" w:rsidRPr="00A30B97" w:rsidRDefault="00923682" w:rsidP="00A30B97">
            <w:pPr>
              <w:spacing w:after="0" w:line="240" w:lineRule="auto"/>
              <w:ind w:firstLine="567"/>
              <w:jc w:val="both"/>
              <w:rPr>
                <w:rFonts w:ascii="Times New Roman" w:hAnsi="Times New Roman" w:cs="Times New Roman"/>
                <w:sz w:val="26"/>
                <w:szCs w:val="26"/>
              </w:rPr>
            </w:pPr>
            <w:r w:rsidRPr="00A30B97">
              <w:rPr>
                <w:rFonts w:ascii="Times New Roman" w:hAnsi="Times New Roman" w:cs="Times New Roman"/>
                <w:sz w:val="26"/>
                <w:szCs w:val="26"/>
              </w:rPr>
              <w:t>Целью учебной дисциплины «Методы исследований и анализ объектов окружающей среды» является формирование комплексной системы теоретических знаний и практических навыков в области организации и технологий реализации научно-исследовательских работ, связанных с изучением объектов окружающей среды.</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Основными задачами изучения курса «Методы исследований и анализ объектов окружающей среды» являются:</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 формирование представлений о структуре научного исследования;</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 приобретение умений компетентно дифференцировать теоретический и эмпирический уровни исследовательской работы;</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 формирование знаний и навыков по вопросам грамотного планирования и организации исследовательской работы;</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 формирование знаний о базовых принципах и методах проведения научно-исследовательских работ в области изучения объектов окружающей среды;</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 приобретение навыков определения методов и подходов, адекватных для изучения конкретного фактического материала;</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 формирование базовых знаний по подготовке научных статей, тезисов, дипломной работы, научных докладов и др.</w:t>
            </w:r>
          </w:p>
          <w:p w:rsidR="00923682" w:rsidRPr="00A30B97" w:rsidRDefault="00923682" w:rsidP="00A30B97">
            <w:pPr>
              <w:spacing w:after="0" w:line="240" w:lineRule="auto"/>
              <w:rPr>
                <w:rFonts w:ascii="Times New Roman" w:hAnsi="Times New Roman" w:cs="Times New Roman"/>
                <w:sz w:val="26"/>
                <w:szCs w:val="26"/>
              </w:rPr>
            </w:pPr>
          </w:p>
        </w:tc>
        <w:tc>
          <w:tcPr>
            <w:tcW w:w="5979" w:type="dxa"/>
          </w:tcPr>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objective of the "Research Methods and Analysis of Environmental Objects" course is to develop a comprehensive system of theoretical knowledge and practical skills in the organization and implementation of research projects related to the study of environmental objects.</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main objectives of the "Research Methods and Analysis of Environmental Objects" course are:</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developing an understanding of the structure of scientific research;</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acquiring the ability to competently differentiate between the theoretical and empirical levels of research;</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developing knowledge and skills in the effective planning and organization of research;</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developing an understanding of the basic principles and methods of conducting research in the field of environmental studies;</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acquiring skills in identifying methods and approaches appropriate for the study of specific factual material;</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developing basic knowledge in preparing scientific articles, theses, theses, research reports, etc.</w:t>
            </w:r>
          </w:p>
        </w:tc>
      </w:tr>
      <w:tr w:rsidR="00923682" w:rsidRPr="00A30B97" w:rsidTr="00D45D83">
        <w:trPr>
          <w:trHeight w:val="915"/>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923682" w:rsidRPr="00A30B97" w:rsidRDefault="00923682"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СК-18. </w:t>
            </w:r>
            <w:r w:rsidRPr="00A30B97">
              <w:rPr>
                <w:rFonts w:ascii="Times New Roman" w:hAnsi="Times New Roman" w:cs="Times New Roman"/>
                <w:sz w:val="26"/>
                <w:szCs w:val="26"/>
              </w:rPr>
              <w:t>Быть способным планировать и осуществлять научные исследования в области природопользования и охраны окружающей среды, анализировать и представлять результаты научных исследований.</w:t>
            </w:r>
          </w:p>
        </w:tc>
        <w:tc>
          <w:tcPr>
            <w:tcW w:w="5979" w:type="dxa"/>
          </w:tcPr>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SK-18. </w:t>
            </w:r>
            <w:r w:rsidRPr="00A30B97">
              <w:rPr>
                <w:rFonts w:ascii="Times New Roman" w:hAnsi="Times New Roman" w:cs="Times New Roman"/>
                <w:sz w:val="26"/>
                <w:szCs w:val="26"/>
                <w:lang w:val="en-US"/>
              </w:rPr>
              <w:t>Be able to plan and carry out scientific research in the field of nature management and environmental protection, analyze and present the results of scientific research.</w:t>
            </w:r>
          </w:p>
        </w:tc>
      </w:tr>
      <w:tr w:rsidR="00923682" w:rsidRPr="00A30B97" w:rsidTr="00D45D83">
        <w:trPr>
          <w:trHeight w:val="1233"/>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923682" w:rsidRPr="00A30B97" w:rsidRDefault="00923682"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923682" w:rsidRPr="00A30B97" w:rsidRDefault="00923682" w:rsidP="00A30B97">
            <w:pPr>
              <w:spacing w:after="0" w:line="240" w:lineRule="auto"/>
              <w:jc w:val="both"/>
              <w:rPr>
                <w:rFonts w:ascii="Times New Roman" w:hAnsi="Times New Roman" w:cs="Times New Roman"/>
                <w:b/>
                <w:snapToGrid w:val="0"/>
                <w:sz w:val="26"/>
                <w:szCs w:val="26"/>
              </w:rPr>
            </w:pPr>
            <w:r w:rsidRPr="00A30B97">
              <w:rPr>
                <w:rFonts w:ascii="Times New Roman" w:hAnsi="Times New Roman" w:cs="Times New Roman"/>
                <w:sz w:val="26"/>
                <w:szCs w:val="26"/>
              </w:rPr>
              <w:t xml:space="preserve">– </w:t>
            </w:r>
            <w:r w:rsidRPr="00A30B97">
              <w:rPr>
                <w:rFonts w:ascii="Times New Roman" w:hAnsi="Times New Roman" w:cs="Times New Roman"/>
                <w:snapToGrid w:val="0"/>
                <w:sz w:val="26"/>
                <w:szCs w:val="26"/>
              </w:rPr>
              <w:t>структуру и организацию научных исследований;</w:t>
            </w:r>
          </w:p>
          <w:p w:rsidR="00923682" w:rsidRPr="00A30B97" w:rsidRDefault="00923682" w:rsidP="00A30B97">
            <w:pPr>
              <w:spacing w:after="0" w:line="240" w:lineRule="auto"/>
              <w:jc w:val="both"/>
              <w:rPr>
                <w:rFonts w:ascii="Times New Roman" w:hAnsi="Times New Roman" w:cs="Times New Roman"/>
                <w:b/>
                <w:snapToGrid w:val="0"/>
                <w:sz w:val="26"/>
                <w:szCs w:val="26"/>
              </w:rPr>
            </w:pPr>
            <w:r w:rsidRPr="00A30B97">
              <w:rPr>
                <w:rFonts w:ascii="Times New Roman" w:hAnsi="Times New Roman" w:cs="Times New Roman"/>
                <w:sz w:val="26"/>
                <w:szCs w:val="26"/>
              </w:rPr>
              <w:t xml:space="preserve">– </w:t>
            </w:r>
            <w:r w:rsidRPr="00A30B97">
              <w:rPr>
                <w:rFonts w:ascii="Times New Roman" w:hAnsi="Times New Roman" w:cs="Times New Roman"/>
                <w:snapToGrid w:val="0"/>
                <w:sz w:val="26"/>
                <w:szCs w:val="26"/>
              </w:rPr>
              <w:t>основные положения организации научно-технического творчества;</w:t>
            </w:r>
          </w:p>
          <w:p w:rsidR="00923682" w:rsidRPr="00A30B97" w:rsidRDefault="00923682" w:rsidP="00A30B97">
            <w:pPr>
              <w:spacing w:after="0" w:line="240" w:lineRule="auto"/>
              <w:jc w:val="both"/>
              <w:rPr>
                <w:rFonts w:ascii="Times New Roman" w:hAnsi="Times New Roman" w:cs="Times New Roman"/>
                <w:b/>
                <w:snapToGrid w:val="0"/>
                <w:sz w:val="26"/>
                <w:szCs w:val="26"/>
              </w:rPr>
            </w:pPr>
            <w:r w:rsidRPr="00A30B97">
              <w:rPr>
                <w:rFonts w:ascii="Times New Roman" w:hAnsi="Times New Roman" w:cs="Times New Roman"/>
                <w:sz w:val="26"/>
                <w:szCs w:val="26"/>
              </w:rPr>
              <w:t xml:space="preserve">– </w:t>
            </w:r>
            <w:r w:rsidRPr="00A30B97">
              <w:rPr>
                <w:rFonts w:ascii="Times New Roman" w:hAnsi="Times New Roman" w:cs="Times New Roman"/>
                <w:snapToGrid w:val="0"/>
                <w:sz w:val="26"/>
                <w:szCs w:val="26"/>
              </w:rPr>
              <w:t>перечень технологий проведения научных исследований;</w:t>
            </w:r>
          </w:p>
          <w:p w:rsidR="00923682" w:rsidRPr="00A30B97" w:rsidRDefault="00923682"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923682" w:rsidRPr="00A30B97" w:rsidRDefault="00923682" w:rsidP="00A30B97">
            <w:pPr>
              <w:spacing w:after="0" w:line="240" w:lineRule="auto"/>
              <w:jc w:val="both"/>
              <w:rPr>
                <w:rFonts w:ascii="Times New Roman" w:eastAsia="Calibri" w:hAnsi="Times New Roman" w:cs="Times New Roman"/>
                <w:color w:val="000000"/>
                <w:sz w:val="26"/>
                <w:szCs w:val="26"/>
              </w:rPr>
            </w:pPr>
            <w:r w:rsidRPr="00A30B97">
              <w:rPr>
                <w:rFonts w:ascii="Times New Roman" w:hAnsi="Times New Roman" w:cs="Times New Roman"/>
                <w:sz w:val="26"/>
                <w:szCs w:val="26"/>
              </w:rPr>
              <w:t xml:space="preserve">– </w:t>
            </w:r>
            <w:r w:rsidRPr="00A30B97">
              <w:rPr>
                <w:rFonts w:ascii="Times New Roman" w:eastAsia="Calibri" w:hAnsi="Times New Roman" w:cs="Times New Roman"/>
                <w:color w:val="000000"/>
                <w:sz w:val="26"/>
                <w:szCs w:val="26"/>
              </w:rPr>
              <w:t>проводить обобщение и анализ научно-технической информации;</w:t>
            </w:r>
          </w:p>
          <w:p w:rsidR="00923682" w:rsidRPr="00A30B97" w:rsidRDefault="00923682" w:rsidP="00A30B97">
            <w:pPr>
              <w:spacing w:after="0" w:line="240" w:lineRule="auto"/>
              <w:jc w:val="both"/>
              <w:rPr>
                <w:rFonts w:ascii="Times New Roman" w:eastAsia="Calibri" w:hAnsi="Times New Roman" w:cs="Times New Roman"/>
                <w:color w:val="000000"/>
                <w:sz w:val="26"/>
                <w:szCs w:val="26"/>
              </w:rPr>
            </w:pPr>
            <w:r w:rsidRPr="00A30B97">
              <w:rPr>
                <w:rFonts w:ascii="Times New Roman" w:hAnsi="Times New Roman" w:cs="Times New Roman"/>
                <w:sz w:val="26"/>
                <w:szCs w:val="26"/>
              </w:rPr>
              <w:t xml:space="preserve">– </w:t>
            </w:r>
            <w:r w:rsidRPr="00A30B97">
              <w:rPr>
                <w:rFonts w:ascii="Times New Roman" w:eastAsia="Calibri" w:hAnsi="Times New Roman" w:cs="Times New Roman"/>
                <w:color w:val="000000"/>
                <w:sz w:val="26"/>
                <w:szCs w:val="26"/>
              </w:rPr>
              <w:t>осуществлять постановку целей и задач исследовательской работы;</w:t>
            </w:r>
          </w:p>
          <w:p w:rsidR="00923682" w:rsidRPr="00A30B97" w:rsidRDefault="00923682" w:rsidP="00A30B97">
            <w:pPr>
              <w:spacing w:after="0" w:line="240" w:lineRule="auto"/>
              <w:jc w:val="both"/>
              <w:rPr>
                <w:rFonts w:ascii="Times New Roman" w:eastAsia="Calibri" w:hAnsi="Times New Roman" w:cs="Times New Roman"/>
                <w:color w:val="000000"/>
                <w:sz w:val="26"/>
                <w:szCs w:val="26"/>
              </w:rPr>
            </w:pPr>
            <w:r w:rsidRPr="00A30B97">
              <w:rPr>
                <w:rFonts w:ascii="Times New Roman" w:hAnsi="Times New Roman" w:cs="Times New Roman"/>
                <w:sz w:val="26"/>
                <w:szCs w:val="26"/>
              </w:rPr>
              <w:t xml:space="preserve">– </w:t>
            </w:r>
            <w:r w:rsidRPr="00A30B97">
              <w:rPr>
                <w:rFonts w:ascii="Times New Roman" w:eastAsia="Calibri" w:hAnsi="Times New Roman" w:cs="Times New Roman"/>
                <w:color w:val="000000"/>
                <w:sz w:val="26"/>
                <w:szCs w:val="26"/>
              </w:rPr>
              <w:t>выбирать информационные технологии сопровождения научных исследований;</w:t>
            </w:r>
          </w:p>
          <w:p w:rsidR="00923682" w:rsidRPr="00A30B97" w:rsidRDefault="00923682"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923682" w:rsidRPr="00A30B97" w:rsidRDefault="00923682"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организации научных исследований;</w:t>
            </w:r>
          </w:p>
          <w:p w:rsidR="00923682" w:rsidRPr="00A30B97" w:rsidRDefault="00923682"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–обработки и представления результатов исследовательской работы.</w:t>
            </w:r>
          </w:p>
          <w:p w:rsidR="00923682" w:rsidRPr="00A30B97" w:rsidRDefault="00923682" w:rsidP="00A30B97">
            <w:pPr>
              <w:spacing w:after="0" w:line="240" w:lineRule="auto"/>
              <w:jc w:val="both"/>
              <w:rPr>
                <w:rFonts w:ascii="Times New Roman" w:hAnsi="Times New Roman" w:cs="Times New Roman"/>
                <w:sz w:val="26"/>
                <w:szCs w:val="26"/>
              </w:rPr>
            </w:pPr>
          </w:p>
        </w:tc>
        <w:tc>
          <w:tcPr>
            <w:tcW w:w="5979" w:type="dxa"/>
          </w:tcPr>
          <w:p w:rsidR="00923682" w:rsidRPr="00A30B97" w:rsidRDefault="00923682"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structure and organization of scientific research;</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fundamental principles of organizing scientific and technical creativity;</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 list of technologies for conducting scientific research;</w:t>
            </w:r>
          </w:p>
          <w:p w:rsidR="00923682" w:rsidRPr="00A30B97" w:rsidRDefault="00923682"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summarize and analyze scientific and technical information;</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set research goals and objectives;</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select information technologies to support scientific research;</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the skill of</w:t>
            </w:r>
            <w:r w:rsidRPr="00A30B97">
              <w:rPr>
                <w:rFonts w:ascii="Times New Roman" w:hAnsi="Times New Roman" w:cs="Times New Roman"/>
                <w:sz w:val="26"/>
                <w:szCs w:val="26"/>
                <w:lang w:val="en-US"/>
              </w:rPr>
              <w:t>:</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organizing scientific research;</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processing and presenting research results.</w:t>
            </w:r>
          </w:p>
        </w:tc>
      </w:tr>
      <w:tr w:rsidR="00923682" w:rsidRPr="00A30B97" w:rsidTr="00D45D83">
        <w:trPr>
          <w:trHeight w:val="915"/>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923682" w:rsidRPr="00A30B97" w:rsidRDefault="00923682"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923682" w:rsidRPr="00A30B97" w:rsidRDefault="00923682"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923682" w:rsidRPr="00A30B97" w:rsidTr="00D45D83">
        <w:trPr>
          <w:trHeight w:val="610"/>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923682" w:rsidRPr="00A30B97" w:rsidRDefault="00923682" w:rsidP="00A30B97">
            <w:pPr>
              <w:spacing w:after="0" w:line="240" w:lineRule="auto"/>
              <w:ind w:firstLine="709"/>
              <w:jc w:val="both"/>
              <w:rPr>
                <w:rFonts w:ascii="Times New Roman" w:hAnsi="Times New Roman" w:cs="Times New Roman"/>
                <w:spacing w:val="-4"/>
                <w:sz w:val="26"/>
                <w:szCs w:val="26"/>
              </w:rPr>
            </w:pPr>
            <w:r w:rsidRPr="00A30B97">
              <w:rPr>
                <w:rFonts w:ascii="Times New Roman" w:hAnsi="Times New Roman" w:cs="Times New Roman"/>
                <w:spacing w:val="-4"/>
                <w:sz w:val="26"/>
                <w:szCs w:val="26"/>
              </w:rPr>
              <w:t>Учебная дисциплина «</w:t>
            </w:r>
            <w:r w:rsidRPr="00A30B97">
              <w:rPr>
                <w:rFonts w:ascii="Times New Roman" w:hAnsi="Times New Roman" w:cs="Times New Roman"/>
                <w:sz w:val="26"/>
                <w:szCs w:val="26"/>
              </w:rPr>
              <w:t>Методы исследований и анализ объектов окружающей среды</w:t>
            </w:r>
            <w:r w:rsidRPr="00A30B97">
              <w:rPr>
                <w:rFonts w:ascii="Times New Roman" w:hAnsi="Times New Roman" w:cs="Times New Roman"/>
                <w:spacing w:val="-4"/>
                <w:sz w:val="26"/>
                <w:szCs w:val="26"/>
              </w:rPr>
              <w:t xml:space="preserve">» является базовой для модулей: «Методология оценки воздействия на окружающую среду», «Нормирование в области охраны окружающей среды», «Мониторинг атмосферного воздуха», «Мониторинг поверхностных </w:t>
            </w:r>
            <w:r w:rsidRPr="00A30B97">
              <w:rPr>
                <w:rFonts w:ascii="Times New Roman" w:hAnsi="Times New Roman" w:cs="Times New Roman"/>
                <w:spacing w:val="-4"/>
                <w:sz w:val="26"/>
                <w:szCs w:val="26"/>
              </w:rPr>
              <w:lastRenderedPageBreak/>
              <w:t xml:space="preserve">и подземных вод», «Мониторинг почв». </w:t>
            </w:r>
          </w:p>
          <w:p w:rsidR="00923682" w:rsidRPr="00A30B97" w:rsidRDefault="00923682" w:rsidP="00A30B97">
            <w:pPr>
              <w:spacing w:after="0" w:line="240" w:lineRule="auto"/>
              <w:ind w:firstLine="709"/>
              <w:jc w:val="both"/>
              <w:rPr>
                <w:rFonts w:ascii="Times New Roman" w:hAnsi="Times New Roman" w:cs="Times New Roman"/>
                <w:sz w:val="26"/>
                <w:szCs w:val="26"/>
              </w:rPr>
            </w:pPr>
            <w:r w:rsidRPr="00A30B97">
              <w:rPr>
                <w:rFonts w:ascii="Times New Roman" w:hAnsi="Times New Roman" w:cs="Times New Roman"/>
                <w:sz w:val="26"/>
                <w:szCs w:val="26"/>
              </w:rPr>
              <w:t>Дисциплина имеет прикладной характер и базируется на предварительном освоении фундаментальных естественнонаучных дисциплин: «Математический анализ», «Общая и неорганическая химия», «Аналитическая химия», «Биология», «Основы стандартизации, метрологии и сертификации». Методология дисциплины строится таким образом, чтобы студенты могли связывать категории дисциплины с категориями специальных дисциплин: «Мониторинг окружающей среды», «Радиационный мониторинг», «Приборы и методы физико-химического контроля».</w:t>
            </w:r>
          </w:p>
        </w:tc>
        <w:tc>
          <w:tcPr>
            <w:tcW w:w="5979" w:type="dxa"/>
          </w:tcPr>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xml:space="preserve">The academic discipline "Methods of research and analysis of environmental objects" is the basis for the modules: "Methodology of environmental impact assessment", "Standardization in the field of environmental protection", "Atmospheric air monitoring", "Monitoring of surface and </w:t>
            </w:r>
            <w:r w:rsidRPr="00A30B97">
              <w:rPr>
                <w:rFonts w:ascii="Times New Roman" w:hAnsi="Times New Roman" w:cs="Times New Roman"/>
                <w:sz w:val="26"/>
                <w:szCs w:val="26"/>
                <w:lang w:val="en-US"/>
              </w:rPr>
              <w:lastRenderedPageBreak/>
              <w:t>groundwater", "Soil monitoring".</w:t>
            </w:r>
          </w:p>
          <w:p w:rsidR="00923682" w:rsidRPr="00A30B97" w:rsidRDefault="00923682"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This course is applied in nature and builds on a preliminary understanding of fundamental natural science disciplines: Mathematical Analysis, General and Inorganic Chemistry, Analytical Chemistry, Biology, and Fundamentals of Standardization, Metrology, and Certification. The course's methodology is designed to enable students to connect the discipline's categories with those of specialized disciplines: Environmental Monitoring, Radiation Monitoring, and Instruments and Methods of Physicochemical Monitoring.</w:t>
            </w:r>
          </w:p>
        </w:tc>
      </w:tr>
      <w:tr w:rsidR="00923682" w:rsidRPr="00A30B97" w:rsidTr="00D45D83">
        <w:trPr>
          <w:trHeight w:val="915"/>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923682" w:rsidRPr="00A30B97" w:rsidRDefault="00923682"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 c. u.</w:t>
            </w:r>
          </w:p>
        </w:tc>
      </w:tr>
      <w:tr w:rsidR="00923682" w:rsidRPr="00A30B97" w:rsidTr="00D45D83">
        <w:trPr>
          <w:trHeight w:val="1844"/>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923682" w:rsidRPr="00A30B97" w:rsidRDefault="00923682"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923682" w:rsidRPr="00A30B97" w:rsidRDefault="00923682"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40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40 classroom hours</w:t>
            </w:r>
          </w:p>
        </w:tc>
      </w:tr>
      <w:tr w:rsidR="00923682" w:rsidRPr="00A30B97" w:rsidTr="00D45D83">
        <w:trPr>
          <w:trHeight w:val="1526"/>
        </w:trPr>
        <w:tc>
          <w:tcPr>
            <w:tcW w:w="3256" w:type="dxa"/>
            <w:vAlign w:val="center"/>
          </w:tcPr>
          <w:p w:rsidR="00923682" w:rsidRPr="00A30B97" w:rsidRDefault="00923682"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r w:rsidRPr="00A30B97">
              <w:rPr>
                <w:rFonts w:ascii="Times New Roman" w:eastAsia="Calibri" w:hAnsi="Times New Roman" w:cs="Times New Roman"/>
                <w:sz w:val="26"/>
                <w:szCs w:val="26"/>
              </w:rPr>
              <w:t xml:space="preserve">Форма промежуточной аттестации – </w:t>
            </w:r>
            <w:r w:rsidRPr="00A30B97">
              <w:rPr>
                <w:rFonts w:ascii="Times New Roman" w:hAnsi="Times New Roman" w:cs="Times New Roman"/>
                <w:sz w:val="26"/>
                <w:szCs w:val="26"/>
              </w:rPr>
              <w:t>зачет.</w:t>
            </w:r>
          </w:p>
        </w:tc>
        <w:tc>
          <w:tcPr>
            <w:tcW w:w="5979" w:type="dxa"/>
          </w:tcPr>
          <w:p w:rsidR="00923682" w:rsidRPr="00A30B97" w:rsidRDefault="00923682"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form of interim assessment is a credit.</w:t>
            </w:r>
          </w:p>
        </w:tc>
      </w:tr>
    </w:tbl>
    <w:p w:rsidR="00923682" w:rsidRPr="00A30B97" w:rsidRDefault="00923682"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277030" w:rsidRPr="00A30B97" w:rsidRDefault="00277030"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«Механика. Термодинамика и молекулярная физика»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«Физико-математический»</w:t>
      </w:r>
      <w:r w:rsidRPr="00A30B97">
        <w:rPr>
          <w:rFonts w:ascii="Times New Roman" w:hAnsi="Times New Roman" w:cs="Times New Roman"/>
          <w:sz w:val="26"/>
          <w:szCs w:val="26"/>
        </w:rPr>
        <w:t xml:space="preserve"> / </w:t>
      </w:r>
    </w:p>
    <w:p w:rsidR="00277030" w:rsidRPr="00A30B97" w:rsidRDefault="00277030" w:rsidP="00A30B97">
      <w:pPr>
        <w:spacing w:after="0" w:line="240" w:lineRule="auto"/>
        <w:jc w:val="center"/>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Electricity and Magnetism.</w:t>
      </w:r>
      <w:proofErr w:type="gramEnd"/>
      <w:r w:rsidRPr="00A30B97">
        <w:rPr>
          <w:rFonts w:ascii="Times New Roman" w:hAnsi="Times New Roman" w:cs="Times New Roman"/>
          <w:b/>
          <w:sz w:val="26"/>
          <w:szCs w:val="26"/>
          <w:lang w:val="en-US"/>
        </w:rPr>
        <w:t xml:space="preserve"> Optics with Fundamentals of Atomic and Nuclear Physics»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«Physics and Mathematics»</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77030" w:rsidRPr="00A30B97" w:rsidTr="00D45D83">
        <w:trPr>
          <w:trHeight w:val="915"/>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 и создание основ теоретической подготовки для изучения дисциплин модулей «Химия», «Инженерно-технический», «Экологизация производства» и «Технология пищевых производств»</w:t>
            </w:r>
          </w:p>
        </w:tc>
        <w:tc>
          <w:tcPr>
            <w:tcW w:w="5979" w:type="dxa"/>
          </w:tcPr>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To develop an understanding of the modern physical worldview, a natural-science worldview, a study of the physical principles of modern technical devices, and a foundation for theoretical training in the Chemistry, Engineering, Greening of Production, and Food Production Technology modules.</w:t>
            </w:r>
          </w:p>
        </w:tc>
      </w:tr>
      <w:tr w:rsidR="00277030" w:rsidRPr="00A30B97" w:rsidTr="00D45D83">
        <w:trPr>
          <w:trHeight w:val="915"/>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БПК-2.</w:t>
            </w:r>
            <w:r w:rsidRPr="00A30B97">
              <w:rPr>
                <w:rFonts w:ascii="Times New Roman" w:hAnsi="Times New Roman" w:cs="Times New Roman"/>
                <w:sz w:val="26"/>
                <w:szCs w:val="26"/>
              </w:rPr>
              <w:t xml:space="preserve"> Применять теоретические и методологические положения физики и высшей математики для решения прикладных задач в сфере экологии и рационального природопользования</w:t>
            </w:r>
          </w:p>
        </w:tc>
        <w:tc>
          <w:tcPr>
            <w:tcW w:w="5979" w:type="dxa"/>
          </w:tcPr>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BPC-2.</w:t>
            </w:r>
            <w:r w:rsidRPr="00A30B97">
              <w:rPr>
                <w:rFonts w:ascii="Times New Roman" w:hAnsi="Times New Roman" w:cs="Times New Roman"/>
                <w:sz w:val="26"/>
                <w:szCs w:val="26"/>
                <w:lang w:val="en-US"/>
              </w:rPr>
              <w:t xml:space="preserve">  Apply theoretical and methodological principles of physics and higher mathematics to solve applied problems in the field of ecology and rational nature management</w:t>
            </w:r>
          </w:p>
        </w:tc>
      </w:tr>
      <w:tr w:rsidR="00277030" w:rsidRPr="00A30B97" w:rsidTr="00D45D83">
        <w:trPr>
          <w:trHeight w:val="1233"/>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277030" w:rsidRPr="00A30B97" w:rsidRDefault="00277030"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наиболее распространенные физические модели, применяемые в разделах «Механика, термодинамика и молекулярная физика»;</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понятия и законы механики, термодинамики и молекулярной физики;</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отдельные методы исследования физических свойств различных сред и веществ;</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физические характеристики сред, веществ и полей и методы их измерения;</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принцип действия различных устройств и приборов, используемых для измерения физических характеристик;</w:t>
            </w:r>
          </w:p>
          <w:p w:rsidR="00277030" w:rsidRPr="00A30B97" w:rsidRDefault="00277030"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проводить измерения физических величин и выполнять обработку и представление данных с </w:t>
            </w:r>
            <w:r w:rsidRPr="00A30B97">
              <w:rPr>
                <w:rFonts w:ascii="Times New Roman" w:hAnsi="Times New Roman" w:cs="Times New Roman"/>
                <w:sz w:val="26"/>
                <w:szCs w:val="26"/>
              </w:rPr>
              <w:lastRenderedPageBreak/>
              <w:t>применением прикладных компьютерных программ;</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применять законы механики, термодинамики и молекулярной физики к решению физических и прикладных задач экологической направленности;</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оценивать значения физических величин на основании упрощенных моделей;</w:t>
            </w:r>
          </w:p>
          <w:p w:rsidR="00277030" w:rsidRPr="00A30B97" w:rsidRDefault="00277030"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знаний о фундаментальных законах механики, термодинамики и молекулярной физики, лежащих в основе механических и тепловых природных явлений;</w:t>
            </w:r>
          </w:p>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измерения физических характеристик различных сред, веществ и полей.</w:t>
            </w:r>
          </w:p>
        </w:tc>
        <w:tc>
          <w:tcPr>
            <w:tcW w:w="5979" w:type="dxa"/>
          </w:tcPr>
          <w:p w:rsidR="00277030" w:rsidRPr="00A30B97" w:rsidRDefault="00277030"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most common physical models used in the sections "Mechanics, Thermodynamics, and Molecular Physics";</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basic concepts and laws of mechanics, thermodynamics, and molecular physics;</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individual methods for studying the physical properties of various media and substances;</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main physical characteristics of media, substances, and fields and methods for measuring them;</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operating principle of various devices and instruments used to measure physical characteristics;</w:t>
            </w:r>
          </w:p>
          <w:p w:rsidR="00277030" w:rsidRPr="00A30B97" w:rsidRDefault="00277030"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measure physical quantities and process and present data using computer programs;</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apply the laws of mechanics, thermodynamics, and molecular physics to solve physical and applied environmental problems;</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estimate the values ​​of physical quantities based on simplified models;</w:t>
            </w:r>
          </w:p>
          <w:p w:rsidR="00277030" w:rsidRPr="00A30B97" w:rsidRDefault="00277030"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the fundamental laws of mechanics, thermodynamics, and molecular physics underlying mechanical and thermal natural phenomena;</w:t>
            </w:r>
          </w:p>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measuring the physical characteristics of various media, substances, and fields.</w:t>
            </w:r>
          </w:p>
        </w:tc>
      </w:tr>
      <w:tr w:rsidR="00277030" w:rsidRPr="00A30B97" w:rsidTr="00D45D83">
        <w:trPr>
          <w:trHeight w:val="915"/>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77030" w:rsidRPr="00A30B97" w:rsidRDefault="00277030"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c>
          <w:tcPr>
            <w:tcW w:w="5979" w:type="dxa"/>
          </w:tcPr>
          <w:p w:rsidR="00277030" w:rsidRPr="00A30B97" w:rsidRDefault="00277030"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r>
      <w:tr w:rsidR="00277030" w:rsidRPr="00A30B97" w:rsidTr="00D45D83">
        <w:trPr>
          <w:trHeight w:val="610"/>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277030" w:rsidRPr="00A30B97" w:rsidRDefault="00277030"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Является базовой для учебных дисциплин модулей «Химия», «Инженерно-технический», «Экологизация производства» и «Технология пищевых производств».</w:t>
            </w:r>
          </w:p>
        </w:tc>
        <w:tc>
          <w:tcPr>
            <w:tcW w:w="5979" w:type="dxa"/>
          </w:tcPr>
          <w:p w:rsidR="00277030" w:rsidRPr="00A30B97" w:rsidRDefault="00277030"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It is the basis for the academic disciplines of the modules "Chemistry", "Engineering and Technical", "Greening of Production" and "Food Production Technology".</w:t>
            </w:r>
          </w:p>
        </w:tc>
      </w:tr>
      <w:tr w:rsidR="00277030" w:rsidRPr="00A30B97" w:rsidTr="00D45D83">
        <w:trPr>
          <w:trHeight w:val="915"/>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277030" w:rsidRPr="00A30B97" w:rsidRDefault="00277030"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277030" w:rsidRPr="00A30B97" w:rsidRDefault="00277030"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277030" w:rsidRPr="00A30B97" w:rsidTr="00D45D83">
        <w:trPr>
          <w:trHeight w:val="1844"/>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277030" w:rsidRPr="00A30B97" w:rsidRDefault="00277030"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w:t>
            </w:r>
            <w:r w:rsidRPr="00A30B97">
              <w:rPr>
                <w:rFonts w:ascii="Times New Roman" w:eastAsia="Calibri" w:hAnsi="Times New Roman" w:cs="Times New Roman"/>
                <w:sz w:val="26"/>
                <w:szCs w:val="26"/>
              </w:rPr>
              <w:t xml:space="preserve">– </w:t>
            </w:r>
            <w:r w:rsidRPr="00A30B97">
              <w:rPr>
                <w:rFonts w:ascii="Times New Roman" w:hAnsi="Times New Roman" w:cs="Times New Roman"/>
                <w:sz w:val="26"/>
                <w:szCs w:val="26"/>
              </w:rPr>
              <w:t xml:space="preserve">160, из них: </w:t>
            </w:r>
          </w:p>
          <w:p w:rsidR="00277030" w:rsidRPr="00A30B97" w:rsidRDefault="00277030"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56 часов.</w:t>
            </w:r>
          </w:p>
        </w:tc>
        <w:tc>
          <w:tcPr>
            <w:tcW w:w="5979" w:type="dxa"/>
          </w:tcPr>
          <w:p w:rsidR="00277030" w:rsidRPr="00A30B97" w:rsidRDefault="00277030"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Total hours </w:t>
            </w:r>
            <w:r w:rsidRPr="00A30B97">
              <w:rPr>
                <w:rFonts w:ascii="Times New Roman" w:eastAsia="Calibri" w:hAnsi="Times New Roman" w:cs="Times New Roman"/>
                <w:sz w:val="26"/>
                <w:szCs w:val="26"/>
                <w:lang w:val="en-US"/>
              </w:rPr>
              <w:t>–</w:t>
            </w:r>
            <w:r w:rsidRPr="00A30B97">
              <w:rPr>
                <w:rFonts w:ascii="Times New Roman" w:hAnsi="Times New Roman" w:cs="Times New Roman"/>
                <w:sz w:val="26"/>
                <w:szCs w:val="26"/>
                <w:lang w:val="en-US"/>
              </w:rPr>
              <w:t xml:space="preserve"> 160, of which:</w:t>
            </w:r>
          </w:p>
          <w:p w:rsidR="00277030" w:rsidRPr="00A30B97" w:rsidRDefault="00277030"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w:t>
            </w:r>
            <w:r w:rsidRPr="00A30B97">
              <w:rPr>
                <w:rFonts w:ascii="Times New Roman" w:eastAsia="Calibri" w:hAnsi="Times New Roman" w:cs="Times New Roman"/>
                <w:sz w:val="26"/>
                <w:szCs w:val="26"/>
                <w:lang w:val="en-US"/>
              </w:rPr>
              <w:t>–</w:t>
            </w:r>
            <w:r w:rsidRPr="00A30B97">
              <w:rPr>
                <w:rFonts w:ascii="Times New Roman" w:hAnsi="Times New Roman" w:cs="Times New Roman"/>
                <w:sz w:val="26"/>
                <w:szCs w:val="26"/>
                <w:lang w:val="en-US"/>
              </w:rPr>
              <w:t xml:space="preserve"> 56.</w:t>
            </w:r>
          </w:p>
        </w:tc>
      </w:tr>
      <w:tr w:rsidR="00277030" w:rsidRPr="00A30B97" w:rsidTr="00D45D83">
        <w:trPr>
          <w:trHeight w:val="1526"/>
        </w:trPr>
        <w:tc>
          <w:tcPr>
            <w:tcW w:w="3256" w:type="dxa"/>
            <w:vAlign w:val="center"/>
          </w:tcPr>
          <w:p w:rsidR="00277030" w:rsidRPr="00A30B97" w:rsidRDefault="00277030"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277030" w:rsidRPr="00A30B97" w:rsidRDefault="00277030"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tc>
        <w:tc>
          <w:tcPr>
            <w:tcW w:w="5979" w:type="dxa"/>
          </w:tcPr>
          <w:p w:rsidR="00277030" w:rsidRPr="00A30B97" w:rsidRDefault="00277030"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w:t>
            </w:r>
            <w:r w:rsidRPr="00A30B97">
              <w:rPr>
                <w:rFonts w:ascii="Times New Roman" w:hAnsi="Times New Roman" w:cs="Times New Roman"/>
                <w:sz w:val="26"/>
                <w:szCs w:val="26"/>
                <w:lang w:val="en-US"/>
              </w:rPr>
              <w:t xml:space="preserve"> exam.</w:t>
            </w:r>
          </w:p>
        </w:tc>
      </w:tr>
    </w:tbl>
    <w:p w:rsidR="00277030" w:rsidRPr="00A30B97" w:rsidRDefault="00277030"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232C8" w:rsidRPr="00A30B97" w:rsidRDefault="005232C8"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«Мониторинг окружающей среды»</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«Управленческо-правовой»</w:t>
      </w:r>
      <w:r w:rsidRPr="00A30B97">
        <w:rPr>
          <w:rFonts w:ascii="Times New Roman" w:hAnsi="Times New Roman" w:cs="Times New Roman"/>
          <w:sz w:val="26"/>
          <w:szCs w:val="26"/>
        </w:rPr>
        <w:t xml:space="preserve"> / </w:t>
      </w:r>
    </w:p>
    <w:p w:rsidR="005232C8" w:rsidRPr="00A30B97" w:rsidRDefault="005232C8"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«Environmental monitoring»</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«Management and legal»</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232C8" w:rsidRPr="00A30B97" w:rsidTr="00D45D83">
        <w:trPr>
          <w:trHeight w:val="915"/>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232C8" w:rsidRPr="00A30B97" w:rsidRDefault="005232C8" w:rsidP="00A30B97">
            <w:pPr>
              <w:pStyle w:val="a5"/>
              <w:spacing w:after="0" w:line="240" w:lineRule="auto"/>
              <w:rPr>
                <w:rFonts w:ascii="Times New Roman" w:hAnsi="Times New Roman" w:cs="Times New Roman"/>
                <w:sz w:val="26"/>
                <w:szCs w:val="26"/>
              </w:rPr>
            </w:pPr>
            <w:r w:rsidRPr="00A30B97">
              <w:rPr>
                <w:rFonts w:ascii="Times New Roman" w:hAnsi="Times New Roman" w:cs="Times New Roman"/>
                <w:sz w:val="26"/>
                <w:szCs w:val="26"/>
              </w:rPr>
              <w:t>Целью изучения дисциплины «Мониторинг окружающей среды» является формирование основы знаний по организации и проведению мониторинга различных объектов окружающей среды.</w:t>
            </w:r>
          </w:p>
          <w:p w:rsidR="005232C8" w:rsidRPr="00A30B97" w:rsidRDefault="005232C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В задачи курса входит: </w:t>
            </w:r>
          </w:p>
          <w:p w:rsidR="005232C8" w:rsidRPr="00A30B97" w:rsidRDefault="005232C8" w:rsidP="00A30B97">
            <w:pPr>
              <w:numPr>
                <w:ilvl w:val="0"/>
                <w:numId w:val="28"/>
              </w:numPr>
              <w:tabs>
                <w:tab w:val="clear" w:pos="720"/>
                <w:tab w:val="num" w:pos="851"/>
              </w:tabs>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заложить основы знаний о целях и задачах, назначении и организации мониторинга различных объектов окружающей среды; </w:t>
            </w:r>
          </w:p>
          <w:p w:rsidR="005232C8" w:rsidRPr="00A30B97" w:rsidRDefault="005232C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–сформировать современные представления о функционировании систем мониторинга окружающей среды; </w:t>
            </w:r>
          </w:p>
          <w:p w:rsidR="005232C8" w:rsidRPr="00A30B97" w:rsidRDefault="005232C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–дать понятие о взаимосвязи различных видов мониторинга; </w:t>
            </w:r>
          </w:p>
          <w:p w:rsidR="005232C8" w:rsidRPr="00A30B97" w:rsidRDefault="005232C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–ознакомить с методами наблюдения и анализа состояния экосистем, оценки последствий антропогенной деятельности; </w:t>
            </w:r>
          </w:p>
          <w:p w:rsidR="005232C8" w:rsidRPr="00A30B97" w:rsidRDefault="005232C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–дать представление о средствах и методах определения параметров, характеризующих состояние объектов мониторинга;</w:t>
            </w:r>
          </w:p>
        </w:tc>
        <w:tc>
          <w:tcPr>
            <w:tcW w:w="5979" w:type="dxa"/>
          </w:tcPr>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objective of the course "Environmental Monitoring" is to develop a foundation of knowledge on the organization and implementation of monitoring of various environmental objects.</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course objectives include:</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lay the foundation for knowledge about the goals and objectives, purpose, and organization of monitoring of various environmental objects;</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develop a modern understanding of the functioning of environmental monitoring systems;</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provide an understanding of the interrelationships between various types of monitoring;</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introduce methods of observing and analyzing ecosystem conditions and assessing the impact of anthropogenic activities;</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–to provide an understanding of the tools and methods for determining parameters characterizing the condition of monitored objects;</w:t>
            </w:r>
          </w:p>
        </w:tc>
      </w:tr>
      <w:tr w:rsidR="005232C8" w:rsidRPr="00A30B97" w:rsidTr="00D45D83">
        <w:trPr>
          <w:trHeight w:val="915"/>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232C8" w:rsidRPr="00A30B97" w:rsidRDefault="005232C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БПК-14</w:t>
            </w:r>
            <w:proofErr w:type="gramStart"/>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П</w:t>
            </w:r>
            <w:proofErr w:type="gramEnd"/>
            <w:r w:rsidRPr="00A30B97">
              <w:rPr>
                <w:rFonts w:ascii="Times New Roman" w:hAnsi="Times New Roman" w:cs="Times New Roman"/>
                <w:sz w:val="26"/>
                <w:szCs w:val="26"/>
              </w:rPr>
              <w:t>рименять данные системы мониторинга окружающей среды и природно-ресурсных кадастров для оценки экологического состояния компонентов окружающей среды</w:t>
            </w:r>
          </w:p>
        </w:tc>
        <w:tc>
          <w:tcPr>
            <w:tcW w:w="5979" w:type="dxa"/>
          </w:tcPr>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BPC-14</w:t>
            </w:r>
            <w:r w:rsidRPr="00A30B97">
              <w:rPr>
                <w:rFonts w:ascii="Times New Roman" w:hAnsi="Times New Roman" w:cs="Times New Roman"/>
                <w:sz w:val="26"/>
                <w:szCs w:val="26"/>
                <w:lang w:val="en-US"/>
              </w:rPr>
              <w:t xml:space="preserve"> Apply data from environmental monitoring systems and natural resource cadastres to assess the ecological state of environmental components</w:t>
            </w:r>
          </w:p>
        </w:tc>
      </w:tr>
      <w:tr w:rsidR="005232C8" w:rsidRPr="00A30B97" w:rsidTr="00D45D83">
        <w:trPr>
          <w:trHeight w:val="1233"/>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5232C8" w:rsidRPr="00A30B97" w:rsidRDefault="005232C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5232C8" w:rsidRPr="00A30B97" w:rsidRDefault="005232C8" w:rsidP="00A30B97">
            <w:pPr>
              <w:pStyle w:val="a7"/>
              <w:tabs>
                <w:tab w:val="clear" w:pos="4153"/>
                <w:tab w:val="clear" w:pos="8306"/>
                <w:tab w:val="num" w:pos="993"/>
              </w:tabs>
              <w:jc w:val="both"/>
              <w:rPr>
                <w:sz w:val="26"/>
                <w:szCs w:val="26"/>
              </w:rPr>
            </w:pPr>
            <w:r w:rsidRPr="00A30B97">
              <w:rPr>
                <w:sz w:val="26"/>
                <w:szCs w:val="26"/>
              </w:rPr>
              <w:t>– принципы создания системы мониторинга;</w:t>
            </w:r>
          </w:p>
          <w:p w:rsidR="005232C8" w:rsidRPr="00A30B97" w:rsidRDefault="005232C8" w:rsidP="00A30B97">
            <w:pPr>
              <w:pStyle w:val="a7"/>
              <w:tabs>
                <w:tab w:val="clear" w:pos="4153"/>
                <w:tab w:val="clear" w:pos="8306"/>
                <w:tab w:val="num" w:pos="993"/>
              </w:tabs>
              <w:jc w:val="both"/>
              <w:rPr>
                <w:sz w:val="26"/>
                <w:szCs w:val="26"/>
              </w:rPr>
            </w:pPr>
            <w:r w:rsidRPr="00A30B97">
              <w:rPr>
                <w:sz w:val="26"/>
                <w:szCs w:val="26"/>
              </w:rPr>
              <w:t>структуру национальной системы мониторинга окружающей среды;</w:t>
            </w:r>
          </w:p>
          <w:p w:rsidR="005232C8" w:rsidRPr="00A30B97" w:rsidRDefault="005232C8" w:rsidP="00A30B97">
            <w:pPr>
              <w:pStyle w:val="a7"/>
              <w:tabs>
                <w:tab w:val="clear" w:pos="4153"/>
                <w:tab w:val="clear" w:pos="8306"/>
                <w:tab w:val="num" w:pos="993"/>
              </w:tabs>
              <w:jc w:val="both"/>
              <w:rPr>
                <w:sz w:val="26"/>
                <w:szCs w:val="26"/>
              </w:rPr>
            </w:pPr>
            <w:r w:rsidRPr="00A30B97">
              <w:rPr>
                <w:sz w:val="26"/>
                <w:szCs w:val="26"/>
              </w:rPr>
              <w:t xml:space="preserve">– основные параметры  загрязнения природной </w:t>
            </w:r>
            <w:r w:rsidRPr="00A30B97">
              <w:rPr>
                <w:sz w:val="26"/>
                <w:szCs w:val="26"/>
              </w:rPr>
              <w:lastRenderedPageBreak/>
              <w:t>среды;</w:t>
            </w:r>
          </w:p>
          <w:p w:rsidR="005232C8" w:rsidRPr="00A30B97" w:rsidRDefault="005232C8" w:rsidP="00A30B97">
            <w:pPr>
              <w:pStyle w:val="a7"/>
              <w:tabs>
                <w:tab w:val="clear" w:pos="4153"/>
                <w:tab w:val="clear" w:pos="8306"/>
              </w:tabs>
              <w:jc w:val="both"/>
              <w:rPr>
                <w:sz w:val="26"/>
                <w:szCs w:val="26"/>
              </w:rPr>
            </w:pPr>
            <w:r w:rsidRPr="00A30B97">
              <w:rPr>
                <w:sz w:val="26"/>
                <w:szCs w:val="26"/>
              </w:rPr>
              <w:t>– закономерности влияния физико-химических и метеорологических  факторов на загрязнение природной среды;</w:t>
            </w:r>
          </w:p>
          <w:p w:rsidR="005232C8" w:rsidRPr="00A30B97" w:rsidRDefault="005232C8"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232C8" w:rsidRPr="00A30B97" w:rsidRDefault="005232C8" w:rsidP="00A30B97">
            <w:pPr>
              <w:pStyle w:val="a7"/>
              <w:tabs>
                <w:tab w:val="clear" w:pos="4153"/>
                <w:tab w:val="clear" w:pos="8306"/>
                <w:tab w:val="num" w:pos="993"/>
              </w:tabs>
              <w:jc w:val="both"/>
              <w:rPr>
                <w:sz w:val="26"/>
                <w:szCs w:val="26"/>
              </w:rPr>
            </w:pPr>
            <w:r w:rsidRPr="00A30B97">
              <w:rPr>
                <w:sz w:val="26"/>
                <w:szCs w:val="26"/>
              </w:rPr>
              <w:t>– планировать основные этапы мониторинга окружающей среды;</w:t>
            </w:r>
          </w:p>
          <w:p w:rsidR="005232C8" w:rsidRPr="00A30B97" w:rsidRDefault="005232C8" w:rsidP="00A30B97">
            <w:pPr>
              <w:pStyle w:val="a7"/>
              <w:tabs>
                <w:tab w:val="clear" w:pos="4153"/>
                <w:tab w:val="clear" w:pos="8306"/>
                <w:tab w:val="num" w:pos="993"/>
              </w:tabs>
              <w:jc w:val="both"/>
              <w:rPr>
                <w:sz w:val="26"/>
                <w:szCs w:val="26"/>
              </w:rPr>
            </w:pPr>
            <w:r w:rsidRPr="00A30B97">
              <w:rPr>
                <w:sz w:val="26"/>
                <w:szCs w:val="26"/>
              </w:rPr>
              <w:t>– использовать основные методики определения загрязняющих веществ в поверхностных и сточных водах, воздухе и почве;</w:t>
            </w:r>
          </w:p>
          <w:p w:rsidR="005232C8" w:rsidRPr="00A30B97" w:rsidRDefault="005232C8" w:rsidP="00A30B97">
            <w:pPr>
              <w:pStyle w:val="a7"/>
              <w:tabs>
                <w:tab w:val="clear" w:pos="4153"/>
                <w:tab w:val="clear" w:pos="8306"/>
              </w:tabs>
              <w:jc w:val="both"/>
              <w:rPr>
                <w:sz w:val="26"/>
                <w:szCs w:val="26"/>
              </w:rPr>
            </w:pPr>
            <w:r w:rsidRPr="00A30B97">
              <w:rPr>
                <w:sz w:val="26"/>
                <w:szCs w:val="26"/>
              </w:rPr>
              <w:t>– анализировать и обрабатывать результаты мониторинга и разрабатывать прогнозы состояния компонентов окружающей среды;</w:t>
            </w:r>
          </w:p>
          <w:p w:rsidR="005232C8" w:rsidRPr="00A30B97" w:rsidRDefault="005232C8"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232C8" w:rsidRPr="00A30B97" w:rsidRDefault="005232C8" w:rsidP="00A30B97">
            <w:pPr>
              <w:widowControl w:val="0"/>
              <w:shd w:val="clear" w:color="auto" w:fill="FFFFFF"/>
              <w:tabs>
                <w:tab w:val="left" w:pos="709"/>
              </w:tabs>
              <w:autoSpaceDE w:val="0"/>
              <w:autoSpaceDN w:val="0"/>
              <w:adjustRightInd w:val="0"/>
              <w:spacing w:after="0" w:line="240" w:lineRule="auto"/>
              <w:jc w:val="both"/>
              <w:rPr>
                <w:rFonts w:ascii="Times New Roman" w:hAnsi="Times New Roman" w:cs="Times New Roman"/>
                <w:i/>
                <w:iCs/>
                <w:sz w:val="26"/>
                <w:szCs w:val="26"/>
              </w:rPr>
            </w:pPr>
            <w:r w:rsidRPr="00A30B97">
              <w:rPr>
                <w:rFonts w:ascii="Times New Roman" w:hAnsi="Times New Roman" w:cs="Times New Roman"/>
                <w:iCs/>
                <w:sz w:val="26"/>
                <w:szCs w:val="26"/>
              </w:rPr>
              <w:t>–владения основными методиками работы с приборами для отбора и анализа проб;</w:t>
            </w:r>
          </w:p>
          <w:p w:rsidR="005232C8" w:rsidRPr="00A30B97" w:rsidRDefault="005232C8" w:rsidP="00A30B97">
            <w:pPr>
              <w:widowControl w:val="0"/>
              <w:shd w:val="clear" w:color="auto" w:fill="FFFFFF"/>
              <w:tabs>
                <w:tab w:val="left" w:pos="851"/>
                <w:tab w:val="left" w:pos="1276"/>
              </w:tabs>
              <w:autoSpaceDE w:val="0"/>
              <w:autoSpaceDN w:val="0"/>
              <w:adjustRightInd w:val="0"/>
              <w:spacing w:after="0" w:line="240" w:lineRule="auto"/>
              <w:jc w:val="both"/>
              <w:rPr>
                <w:rFonts w:ascii="Times New Roman" w:hAnsi="Times New Roman" w:cs="Times New Roman"/>
                <w:iCs/>
                <w:sz w:val="26"/>
                <w:szCs w:val="26"/>
              </w:rPr>
            </w:pPr>
            <w:r w:rsidRPr="00A30B97">
              <w:rPr>
                <w:rFonts w:ascii="Times New Roman" w:hAnsi="Times New Roman" w:cs="Times New Roman"/>
                <w:iCs/>
                <w:sz w:val="26"/>
                <w:szCs w:val="26"/>
              </w:rPr>
              <w:t>–владения  методами анализа и обработки данных.</w:t>
            </w:r>
          </w:p>
          <w:p w:rsidR="005232C8" w:rsidRPr="00A30B97" w:rsidRDefault="005232C8" w:rsidP="00A30B97">
            <w:pPr>
              <w:spacing w:after="0" w:line="240" w:lineRule="auto"/>
              <w:jc w:val="both"/>
              <w:rPr>
                <w:rFonts w:ascii="Times New Roman" w:hAnsi="Times New Roman" w:cs="Times New Roman"/>
                <w:sz w:val="26"/>
                <w:szCs w:val="26"/>
              </w:rPr>
            </w:pPr>
          </w:p>
        </w:tc>
        <w:tc>
          <w:tcPr>
            <w:tcW w:w="5979" w:type="dxa"/>
          </w:tcPr>
          <w:p w:rsidR="005232C8" w:rsidRPr="00A30B97" w:rsidRDefault="005232C8"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Principles for establishing a monitoring system;</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Structure of the national environmental monitoring system;</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Key parameters of environmental pollution;</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Patterns of influence of physicochemical and meteorological factors on environmental pollution;</w:t>
            </w:r>
          </w:p>
          <w:p w:rsidR="005232C8" w:rsidRPr="00A30B97" w:rsidRDefault="005232C8"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plan the main stages of environmental monitoring;</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basic methods for determining pollutants in surface and wastewater, air, and soil;</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analyze and process monitoring results and develop forecasts for the state of environmental components;</w:t>
            </w:r>
          </w:p>
          <w:p w:rsidR="005232C8" w:rsidRPr="00A30B97" w:rsidRDefault="005232C8"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proficiency in basic techniques for working with sampling and analysis instruments;</w:t>
            </w:r>
          </w:p>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proficiency</w:t>
            </w:r>
            <w:proofErr w:type="gramEnd"/>
            <w:r w:rsidRPr="00A30B97">
              <w:rPr>
                <w:rFonts w:ascii="Times New Roman" w:hAnsi="Times New Roman" w:cs="Times New Roman"/>
                <w:sz w:val="26"/>
                <w:szCs w:val="26"/>
                <w:lang w:val="en-US"/>
              </w:rPr>
              <w:t xml:space="preserve"> in data analysis and processing methods.</w:t>
            </w:r>
          </w:p>
        </w:tc>
      </w:tr>
      <w:tr w:rsidR="005232C8" w:rsidRPr="00A30B97" w:rsidTr="00D45D83">
        <w:trPr>
          <w:trHeight w:val="915"/>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5232C8" w:rsidRPr="00A30B97" w:rsidTr="00D45D83">
        <w:trPr>
          <w:trHeight w:val="610"/>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232C8" w:rsidRPr="00A30B97" w:rsidRDefault="005232C8"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«Механика. Термодинамика и молекулярная физика», «Общая и неорганическая химия», «Аналитическая химия», «Экология и прикладная экология», «Биология», «Почвоведение и основы экологии почв»</w:t>
            </w:r>
          </w:p>
        </w:tc>
        <w:tc>
          <w:tcPr>
            <w:tcW w:w="5979" w:type="dxa"/>
          </w:tcPr>
          <w:p w:rsidR="005232C8" w:rsidRPr="00A30B97" w:rsidRDefault="005232C8"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"Mechanics. Thermodynamics and Molecular Physics", "General and Inorganic Chemistry", "Analytical Chemistry", "Ecology and Applied Ecology", "Biology", "Soil Science and Fundamentals of Soil Ecology"</w:t>
            </w:r>
          </w:p>
        </w:tc>
      </w:tr>
      <w:tr w:rsidR="005232C8" w:rsidRPr="00A30B97" w:rsidTr="00D45D83">
        <w:trPr>
          <w:trHeight w:val="915"/>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 </w:t>
            </w:r>
            <w:r w:rsidRPr="00A30B97">
              <w:rPr>
                <w:rFonts w:ascii="Times New Roman" w:hAnsi="Times New Roman" w:cs="Times New Roman"/>
                <w:sz w:val="26"/>
                <w:szCs w:val="26"/>
                <w:lang w:val="en-US"/>
              </w:rPr>
              <w:t>c. u</w:t>
            </w:r>
            <w:r w:rsidRPr="00A30B97">
              <w:rPr>
                <w:rFonts w:ascii="Times New Roman" w:hAnsi="Times New Roman" w:cs="Times New Roman"/>
                <w:sz w:val="26"/>
                <w:szCs w:val="26"/>
              </w:rPr>
              <w:t>.</w:t>
            </w:r>
          </w:p>
        </w:tc>
      </w:tr>
      <w:tr w:rsidR="005232C8" w:rsidRPr="00A30B97" w:rsidTr="00D45D83">
        <w:trPr>
          <w:trHeight w:val="1844"/>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120, из них:</w:t>
            </w:r>
          </w:p>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232C8" w:rsidRPr="00A30B97" w:rsidRDefault="005232C8"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including:</w:t>
            </w:r>
          </w:p>
          <w:p w:rsidR="005232C8" w:rsidRPr="00A30B97" w:rsidRDefault="005232C8"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52 classroom hours</w:t>
            </w:r>
          </w:p>
        </w:tc>
      </w:tr>
      <w:tr w:rsidR="005232C8" w:rsidRPr="00A30B97" w:rsidTr="00D45D83">
        <w:trPr>
          <w:trHeight w:val="1526"/>
        </w:trPr>
        <w:tc>
          <w:tcPr>
            <w:tcW w:w="3256" w:type="dxa"/>
            <w:vAlign w:val="center"/>
          </w:tcPr>
          <w:p w:rsidR="005232C8" w:rsidRPr="00A30B97" w:rsidRDefault="005232C8"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5232C8" w:rsidRPr="00A30B97" w:rsidRDefault="005232C8"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 </w:t>
            </w:r>
          </w:p>
        </w:tc>
        <w:tc>
          <w:tcPr>
            <w:tcW w:w="5979" w:type="dxa"/>
          </w:tcPr>
          <w:p w:rsidR="005232C8" w:rsidRPr="00A30B97" w:rsidRDefault="005232C8"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5232C8" w:rsidRPr="00A30B97" w:rsidRDefault="005232C8" w:rsidP="00A30B97">
            <w:pPr>
              <w:spacing w:after="0" w:line="240" w:lineRule="auto"/>
              <w:rPr>
                <w:rFonts w:ascii="Times New Roman" w:hAnsi="Times New Roman" w:cs="Times New Roman"/>
                <w:sz w:val="26"/>
                <w:szCs w:val="26"/>
                <w:lang w:val="en-US"/>
              </w:rPr>
            </w:pPr>
          </w:p>
        </w:tc>
      </w:tr>
    </w:tbl>
    <w:p w:rsidR="005232C8" w:rsidRPr="00A30B97" w:rsidRDefault="005232C8"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28B6" w:rsidRPr="00A30B97" w:rsidRDefault="001628B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«Мониторинг поверхностных и подземных вод»</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«Экологический мониторинг -1»</w:t>
      </w:r>
      <w:r w:rsidRPr="00A30B97">
        <w:rPr>
          <w:rFonts w:ascii="Times New Roman" w:hAnsi="Times New Roman" w:cs="Times New Roman"/>
          <w:sz w:val="26"/>
          <w:szCs w:val="26"/>
        </w:rPr>
        <w:t xml:space="preserve"> / </w:t>
      </w:r>
    </w:p>
    <w:p w:rsidR="001628B6" w:rsidRPr="00A30B97" w:rsidRDefault="001628B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Monitoring of surface and groundwater»</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«Environmental Monitoring -1»</w:t>
      </w:r>
      <w:r w:rsidRPr="00A30B97">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знаний в области мониторинга гидросферы, изучение основных принципов организации мониторинга гидросферы в Республике Беларусь, основных нормативно-правовых актов в области проведения мониторинга гидросферы, освоение методик проведения гидрохимического, гидробиологического и радиационного мониторинга поверхностных вод, ознакомление с моделями переноса загрязняющих веществ водным путем.</w:t>
            </w:r>
          </w:p>
        </w:tc>
        <w:tc>
          <w:tcPr>
            <w:tcW w:w="5979" w:type="dxa"/>
          </w:tcPr>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Developing knowledge in the field of hydrosphere monitoring, studying the basic principles of organizing hydrosphere monitoring in the Republic of Belarus, the main regulatory legal acts in the field of hydrosphere monitoring, mastering methods for conducting hydrochemical, hydrobiological and radiation monitoring of surface waters, familiarization with models of pollutant transport by water.</w:t>
            </w:r>
          </w:p>
        </w:tc>
      </w:tr>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СК-16. </w:t>
            </w:r>
            <w:r w:rsidRPr="00A30B97">
              <w:rPr>
                <w:rFonts w:ascii="Times New Roman" w:hAnsi="Times New Roman" w:cs="Times New Roman"/>
                <w:sz w:val="26"/>
                <w:szCs w:val="26"/>
              </w:rPr>
              <w:t>Применять принципы организации и проведения мониторинга поверхностных и подземных вод по гидрологическим, гидрохимическим, гидробиологическим и иным показателям в целях своевременного выявления негативных процессов, прогнозирования их развития, предотвращения вредных последствий и определения степени эффективности мероприятий, направленных на рациональное использование и охрану поверхностных вод.</w:t>
            </w:r>
          </w:p>
        </w:tc>
        <w:tc>
          <w:tcPr>
            <w:tcW w:w="5979" w:type="dxa"/>
          </w:tcPr>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SC-16. </w:t>
            </w:r>
            <w:r w:rsidRPr="00A30B97">
              <w:rPr>
                <w:rFonts w:ascii="Times New Roman" w:hAnsi="Times New Roman" w:cs="Times New Roman"/>
                <w:sz w:val="26"/>
                <w:szCs w:val="26"/>
                <w:lang w:val="en-US"/>
              </w:rPr>
              <w:t>Apply the principles of organizing and conducting monitoring of surface and groundwater using hydrological, hydrochemical, hydrobiological, and other indicators to promptly identify negative processes, predict their development, prevent harmful consequences, and determine the effectiveness of measures aimed at the rational use and protection of surface water</w:t>
            </w:r>
            <w:r w:rsidRPr="00A30B97">
              <w:rPr>
                <w:rFonts w:ascii="Times New Roman" w:hAnsi="Times New Roman" w:cs="Times New Roman"/>
                <w:b/>
                <w:sz w:val="26"/>
                <w:szCs w:val="26"/>
                <w:lang w:val="en-US"/>
              </w:rPr>
              <w:t>.</w:t>
            </w:r>
          </w:p>
        </w:tc>
      </w:tr>
      <w:tr w:rsidR="001628B6" w:rsidRPr="00A30B97" w:rsidTr="00D45D83">
        <w:trPr>
          <w:trHeight w:val="1233"/>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состав природных вод (химический состав и радионуклиды естественного происхождения, находящиеся в водной среде);</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техногенное загрязнение водных объектов;</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свойства и перенос естественных и техногенных радионуклидов в природных водах;</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методики, используемые при оценке качества воды;</w:t>
            </w:r>
          </w:p>
          <w:p w:rsidR="001628B6" w:rsidRPr="00A30B97" w:rsidRDefault="001628B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выполнять определенные виды гидрологических расчетов для решения конкретных задач (охраны </w:t>
            </w:r>
            <w:r w:rsidRPr="00A30B97">
              <w:rPr>
                <w:rFonts w:ascii="Times New Roman" w:hAnsi="Times New Roman" w:cs="Times New Roman"/>
                <w:sz w:val="26"/>
                <w:szCs w:val="26"/>
              </w:rPr>
              <w:lastRenderedPageBreak/>
              <w:t>окружающей среды, переноса загрязнения водным путем и др.);</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знания о режиме водных объектов при разработке мероприятий для дальнейшего определения в них радионуклидов;</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выполнить подготовку проб воды для определения в них цезия-137 и стронция-90;</w:t>
            </w:r>
          </w:p>
          <w:p w:rsidR="001628B6" w:rsidRPr="00A30B97" w:rsidRDefault="001628B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математического моделирования при прогнозировании загрязнения;</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методов подготовки и анализа проб воды;</w:t>
            </w:r>
          </w:p>
        </w:tc>
        <w:tc>
          <w:tcPr>
            <w:tcW w:w="5979" w:type="dxa"/>
          </w:tcPr>
          <w:p w:rsidR="001628B6" w:rsidRPr="00A30B97" w:rsidRDefault="001628B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composition of natural waters (chemical composition and naturally occurring radionuclides present in the aquatic environment);</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man-made pollution of water bodies;</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properties and transport of natural and man-made radionuclides in natural waters;</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used to assess water quality;</w:t>
            </w:r>
          </w:p>
          <w:p w:rsidR="001628B6" w:rsidRPr="00A30B97" w:rsidRDefault="001628B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perform specific types of hydrological calculations to address specific issues (environmental protection, waterborne pollution transport, etc.);</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utilize knowledge of water body conditions when developing measures for the subsequent determination of radionuclides in them;</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prepare water samples to determine cesium-137 and strontium-90;</w:t>
            </w:r>
          </w:p>
          <w:p w:rsidR="001628B6" w:rsidRPr="00A30B97" w:rsidRDefault="001628B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 </w:t>
            </w:r>
            <w:r w:rsidRPr="00A30B97">
              <w:rPr>
                <w:rFonts w:ascii="Times New Roman" w:hAnsi="Times New Roman" w:cs="Times New Roman"/>
                <w:sz w:val="26"/>
                <w:szCs w:val="26"/>
                <w:lang w:val="en-US"/>
              </w:rPr>
              <w:t>– mathematical modeling for pollution forecasting;</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for preparing and analyzing water samples;</w:t>
            </w:r>
          </w:p>
        </w:tc>
      </w:tr>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c>
          <w:tcPr>
            <w:tcW w:w="5979"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r>
      <w:tr w:rsidR="001628B6" w:rsidRPr="00A30B97" w:rsidTr="00D45D83">
        <w:trPr>
          <w:trHeight w:val="610"/>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«Биология»,  «Методы исследований и анализа объектов окружающей среды».</w:t>
            </w:r>
          </w:p>
        </w:tc>
        <w:tc>
          <w:tcPr>
            <w:tcW w:w="5979" w:type="dxa"/>
          </w:tcPr>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"Biology", "Methods of research and analysis of environmental objects".</w:t>
            </w:r>
          </w:p>
        </w:tc>
      </w:tr>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 </w:t>
            </w:r>
            <w:r w:rsidRPr="00A30B97">
              <w:rPr>
                <w:rFonts w:ascii="Times New Roman" w:hAnsi="Times New Roman" w:cs="Times New Roman"/>
                <w:sz w:val="26"/>
                <w:szCs w:val="26"/>
                <w:lang w:val="en-US"/>
              </w:rPr>
              <w:t>c</w:t>
            </w:r>
            <w:r w:rsidRPr="00A30B97">
              <w:rPr>
                <w:rFonts w:ascii="Times New Roman" w:hAnsi="Times New Roman" w:cs="Times New Roman"/>
                <w:sz w:val="26"/>
                <w:szCs w:val="26"/>
              </w:rPr>
              <w:t xml:space="preserve">. </w:t>
            </w:r>
            <w:r w:rsidRPr="00A30B97">
              <w:rPr>
                <w:rFonts w:ascii="Times New Roman" w:hAnsi="Times New Roman" w:cs="Times New Roman"/>
                <w:sz w:val="26"/>
                <w:szCs w:val="26"/>
                <w:lang w:val="en-US"/>
              </w:rPr>
              <w:t>u</w:t>
            </w:r>
            <w:r w:rsidRPr="00A30B97">
              <w:rPr>
                <w:rFonts w:ascii="Times New Roman" w:hAnsi="Times New Roman" w:cs="Times New Roman"/>
                <w:sz w:val="26"/>
                <w:szCs w:val="26"/>
              </w:rPr>
              <w:t>.</w:t>
            </w:r>
          </w:p>
        </w:tc>
      </w:tr>
      <w:tr w:rsidR="001628B6" w:rsidRPr="00A30B97" w:rsidTr="00D45D83">
        <w:trPr>
          <w:trHeight w:val="1844"/>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150, из них:</w:t>
            </w:r>
          </w:p>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50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28B6" w:rsidRPr="00A30B97" w:rsidRDefault="001628B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150, including:</w:t>
            </w:r>
          </w:p>
          <w:p w:rsidR="001628B6" w:rsidRPr="00A30B97" w:rsidRDefault="001628B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50 classroom hours</w:t>
            </w:r>
          </w:p>
        </w:tc>
      </w:tr>
      <w:tr w:rsidR="001628B6" w:rsidRPr="00A30B97" w:rsidTr="00D45D83">
        <w:trPr>
          <w:trHeight w:val="1526"/>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1628B6" w:rsidRPr="00A30B97" w:rsidRDefault="001628B6" w:rsidP="00A30B97">
            <w:pPr>
              <w:spacing w:after="0" w:line="240" w:lineRule="auto"/>
              <w:rPr>
                <w:rFonts w:ascii="Times New Roman" w:hAnsi="Times New Roman" w:cs="Times New Roman"/>
                <w:sz w:val="26"/>
                <w:szCs w:val="26"/>
              </w:rPr>
            </w:pPr>
          </w:p>
        </w:tc>
        <w:tc>
          <w:tcPr>
            <w:tcW w:w="5979" w:type="dxa"/>
          </w:tcPr>
          <w:p w:rsidR="001628B6" w:rsidRPr="00A30B97" w:rsidRDefault="001628B6"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1628B6" w:rsidRPr="00A30B97" w:rsidRDefault="001628B6" w:rsidP="00A30B97">
            <w:pPr>
              <w:spacing w:after="0" w:line="240" w:lineRule="auto"/>
              <w:rPr>
                <w:rFonts w:ascii="Times New Roman" w:hAnsi="Times New Roman" w:cs="Times New Roman"/>
                <w:sz w:val="26"/>
                <w:szCs w:val="26"/>
                <w:lang w:val="en-US"/>
              </w:rPr>
            </w:pPr>
          </w:p>
        </w:tc>
      </w:tr>
    </w:tbl>
    <w:p w:rsidR="001628B6" w:rsidRPr="00A30B97" w:rsidRDefault="001628B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«Мониторинг почв»</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«Экологический мониторинг-1»</w:t>
      </w:r>
      <w:r w:rsidRPr="00A30B97">
        <w:rPr>
          <w:rFonts w:ascii="Times New Roman" w:hAnsi="Times New Roman" w:cs="Times New Roman"/>
          <w:sz w:val="26"/>
          <w:szCs w:val="26"/>
        </w:rPr>
        <w:t xml:space="preserve"> / </w:t>
      </w:r>
    </w:p>
    <w:p w:rsidR="001628B6" w:rsidRPr="00A30B97" w:rsidRDefault="001628B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Soil monitoring»</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«Environmental Monitoring-1»</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Цель изучения дисциплины:</w:t>
            </w:r>
            <w:r w:rsidRPr="00A30B97">
              <w:rPr>
                <w:rFonts w:ascii="Times New Roman" w:hAnsi="Times New Roman" w:cs="Times New Roman"/>
                <w:sz w:val="26"/>
                <w:szCs w:val="26"/>
              </w:rPr>
              <w:t xml:space="preserve"> формирование у студентов навыков проведения мониторинговых исследований, овладение приемами изучения почв, получения качественных характеристик почвенного покрова, эффективного использования этих знания при оценке экологического состояния земель. </w:t>
            </w:r>
          </w:p>
        </w:tc>
        <w:tc>
          <w:tcPr>
            <w:tcW w:w="5979" w:type="dxa"/>
          </w:tcPr>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The objective of studying the course:</w:t>
            </w:r>
            <w:r w:rsidRPr="00A30B97">
              <w:rPr>
                <w:rFonts w:ascii="Times New Roman" w:hAnsi="Times New Roman" w:cs="Times New Roman"/>
                <w:sz w:val="26"/>
                <w:szCs w:val="26"/>
                <w:lang w:val="en-US"/>
              </w:rPr>
              <w:t xml:space="preserve"> to develop students' skills in conducting monitoring research, mastering the techniques of studying soils, obtaining qualitative characteristics of the soil cover, and effectively using this knowledge in assessing the ecological state of lands.</w:t>
            </w:r>
          </w:p>
        </w:tc>
      </w:tr>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СК-17. </w:t>
            </w:r>
            <w:r w:rsidRPr="00A30B97">
              <w:rPr>
                <w:rFonts w:ascii="Times New Roman" w:hAnsi="Times New Roman" w:cs="Times New Roman"/>
                <w:sz w:val="26"/>
                <w:szCs w:val="26"/>
              </w:rPr>
              <w:t>Применять принципы организации и проведения системы мониторинга за состоянием земель, качественной оценкой почв, их изменением под влиянием природных и антропогенных факторов, использования его данных.</w:t>
            </w:r>
          </w:p>
        </w:tc>
        <w:tc>
          <w:tcPr>
            <w:tcW w:w="5979" w:type="dxa"/>
          </w:tcPr>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SC-17. </w:t>
            </w:r>
            <w:r w:rsidRPr="00A30B97">
              <w:rPr>
                <w:rFonts w:ascii="Times New Roman" w:hAnsi="Times New Roman" w:cs="Times New Roman"/>
                <w:sz w:val="26"/>
                <w:szCs w:val="26"/>
                <w:lang w:val="en-US"/>
              </w:rPr>
              <w:t>Apply the principles of organizing and implementing a system for monitoring land conditions, qualitatively assessing soils, their changes under the influence of natural and anthropogenic factors, and using its data.</w:t>
            </w:r>
          </w:p>
        </w:tc>
      </w:tr>
      <w:tr w:rsidR="001628B6" w:rsidRPr="00A30B97" w:rsidTr="00D45D83">
        <w:trPr>
          <w:trHeight w:val="6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структуру земель республики и ее динамику;</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виды мониторинга земель;</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методические основы мониторинга почв;</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методы обобщения и интерпретации результатов мониторинга земель;</w:t>
            </w:r>
          </w:p>
          <w:p w:rsidR="001628B6" w:rsidRPr="00A30B97" w:rsidRDefault="001628B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определять некоторые агрохимические показатели почв, используемые</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 мониторинге почв;</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оценивать основные параметры, полученные в результате проведения</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мониторинга почв;</w:t>
            </w:r>
          </w:p>
          <w:p w:rsidR="001628B6" w:rsidRPr="00A30B97" w:rsidRDefault="001628B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использование методов анализа почвенных характеристик используемых при мониторинге.</w:t>
            </w:r>
          </w:p>
        </w:tc>
        <w:tc>
          <w:tcPr>
            <w:tcW w:w="5979" w:type="dxa"/>
          </w:tcPr>
          <w:p w:rsidR="001628B6" w:rsidRPr="00A30B97" w:rsidRDefault="001628B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structure of the republic's lands and its dynamics;</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types of land monitoring;</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methodological principles of soil monitoring;</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for summarizing and interpreting land monitoring results;</w:t>
            </w:r>
          </w:p>
          <w:p w:rsidR="001628B6" w:rsidRPr="00A30B97" w:rsidRDefault="001628B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identify some agrochemical soil parameters used in soil monitoring;</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evaluate the main parameters obtained as a result of soil monitoring;</w:t>
            </w:r>
          </w:p>
          <w:p w:rsidR="001628B6" w:rsidRPr="00A30B97" w:rsidRDefault="001628B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 </w:t>
            </w:r>
            <w:r w:rsidRPr="00A30B97">
              <w:rPr>
                <w:rFonts w:ascii="Times New Roman" w:hAnsi="Times New Roman" w:cs="Times New Roman"/>
                <w:sz w:val="26"/>
                <w:szCs w:val="26"/>
                <w:lang w:val="en-US"/>
              </w:rPr>
              <w:t>use of soil analysis methods during monitoring.</w:t>
            </w:r>
          </w:p>
        </w:tc>
      </w:tr>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1628B6" w:rsidRPr="00A30B97" w:rsidTr="00D45D83">
        <w:trPr>
          <w:trHeight w:val="610"/>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28B6" w:rsidRPr="00A30B97" w:rsidRDefault="001628B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«Мониторинг почв» является базовой для учебных дисциплин «Локальный мониторинг» и «Радиационный мониторинг».</w:t>
            </w:r>
          </w:p>
        </w:tc>
        <w:tc>
          <w:tcPr>
            <w:tcW w:w="5979" w:type="dxa"/>
          </w:tcPr>
          <w:p w:rsidR="001628B6" w:rsidRPr="00A30B97" w:rsidRDefault="001628B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«Soil Monitoring» is the basis for the academic disciplines «Local Monitoring» and «Radiation Monitoring».</w:t>
            </w:r>
          </w:p>
        </w:tc>
      </w:tr>
      <w:tr w:rsidR="001628B6" w:rsidRPr="00A30B97" w:rsidTr="00D45D83">
        <w:trPr>
          <w:trHeight w:val="915"/>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28B6" w:rsidRPr="00A30B97" w:rsidRDefault="001628B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628B6" w:rsidRPr="00A30B97" w:rsidTr="00D45D83">
        <w:trPr>
          <w:trHeight w:val="1844"/>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130, из них:</w:t>
            </w:r>
          </w:p>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28B6" w:rsidRPr="00A30B97" w:rsidRDefault="001628B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130, including:</w:t>
            </w:r>
          </w:p>
          <w:p w:rsidR="001628B6" w:rsidRPr="00A30B97" w:rsidRDefault="001628B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628B6" w:rsidRPr="00A30B97" w:rsidTr="00D45D83">
        <w:trPr>
          <w:trHeight w:val="1526"/>
        </w:trPr>
        <w:tc>
          <w:tcPr>
            <w:tcW w:w="3256" w:type="dxa"/>
            <w:vAlign w:val="center"/>
          </w:tcPr>
          <w:p w:rsidR="001628B6" w:rsidRPr="00A30B97" w:rsidRDefault="001628B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628B6" w:rsidRPr="00A30B97" w:rsidRDefault="001628B6"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1628B6" w:rsidRPr="00A30B97" w:rsidRDefault="001628B6"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1628B6" w:rsidRPr="00A30B97" w:rsidRDefault="001628B6"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1628B6" w:rsidRPr="00A30B97" w:rsidRDefault="001628B6" w:rsidP="00A30B97">
            <w:pPr>
              <w:spacing w:after="0" w:line="240" w:lineRule="auto"/>
              <w:rPr>
                <w:rFonts w:ascii="Times New Roman" w:eastAsia="Calibri" w:hAnsi="Times New Roman" w:cs="Times New Roman"/>
                <w:sz w:val="26"/>
                <w:szCs w:val="26"/>
                <w:lang w:val="en-US"/>
              </w:rPr>
            </w:pPr>
          </w:p>
        </w:tc>
      </w:tr>
    </w:tbl>
    <w:p w:rsidR="001628B6" w:rsidRPr="00A30B97" w:rsidRDefault="001628B6"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46EBF" w:rsidRPr="00A30B97" w:rsidRDefault="00146EBF"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«Мониторинг атмосферного воздуха»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«Экологический мониторинг -1»</w:t>
      </w:r>
      <w:r w:rsidRPr="00A30B97">
        <w:rPr>
          <w:rFonts w:ascii="Times New Roman" w:hAnsi="Times New Roman" w:cs="Times New Roman"/>
          <w:sz w:val="26"/>
          <w:szCs w:val="26"/>
        </w:rPr>
        <w:t xml:space="preserve"> / </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Atmospheric air monitoring»</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«Environmental Monitoring -1»</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pStyle w:val="Style10"/>
              <w:widowControl/>
              <w:spacing w:line="240" w:lineRule="auto"/>
              <w:ind w:firstLine="0"/>
              <w:rPr>
                <w:rStyle w:val="FontStyle63"/>
                <w:sz w:val="26"/>
                <w:szCs w:val="26"/>
              </w:rPr>
            </w:pPr>
            <w:r w:rsidRPr="00A30B97">
              <w:rPr>
                <w:rStyle w:val="FontStyle63"/>
                <w:sz w:val="26"/>
                <w:szCs w:val="26"/>
              </w:rPr>
              <w:t>Формирование комплексной системы знаний об основных принципах и подходах к орга</w:t>
            </w:r>
            <w:r w:rsidRPr="00A30B97">
              <w:rPr>
                <w:rStyle w:val="FontStyle63"/>
                <w:sz w:val="26"/>
                <w:szCs w:val="26"/>
              </w:rPr>
              <w:softHyphen/>
              <w:t>низации и проведению на практике мониторинга состояния атмосферного воздуха.</w:t>
            </w:r>
          </w:p>
          <w:p w:rsidR="00146EBF" w:rsidRPr="00A30B97" w:rsidRDefault="00146EBF" w:rsidP="00A30B97">
            <w:pPr>
              <w:pStyle w:val="Style10"/>
              <w:widowControl/>
              <w:spacing w:line="240" w:lineRule="auto"/>
              <w:ind w:firstLine="0"/>
              <w:rPr>
                <w:rStyle w:val="FontStyle63"/>
                <w:sz w:val="26"/>
                <w:szCs w:val="26"/>
              </w:rPr>
            </w:pPr>
            <w:r w:rsidRPr="00A30B97">
              <w:rPr>
                <w:rStyle w:val="FontStyle63"/>
                <w:sz w:val="26"/>
                <w:szCs w:val="26"/>
              </w:rPr>
              <w:t>Основными задачами изучения курса «Мониторинг атмосферного воздуха» являются:</w:t>
            </w:r>
          </w:p>
          <w:p w:rsidR="00146EBF" w:rsidRPr="00A30B97" w:rsidRDefault="00146EBF" w:rsidP="00A30B97">
            <w:pPr>
              <w:pStyle w:val="Style20"/>
              <w:widowControl/>
              <w:tabs>
                <w:tab w:val="left" w:pos="643"/>
              </w:tabs>
              <w:spacing w:line="240" w:lineRule="auto"/>
              <w:ind w:firstLine="0"/>
              <w:rPr>
                <w:rStyle w:val="FontStyle63"/>
                <w:sz w:val="26"/>
                <w:szCs w:val="26"/>
              </w:rPr>
            </w:pPr>
            <w:r w:rsidRPr="00A30B97">
              <w:rPr>
                <w:rStyle w:val="FontStyle63"/>
                <w:sz w:val="26"/>
                <w:szCs w:val="26"/>
              </w:rPr>
              <w:t>– формирование представлений о целях и задачах мониторинга атмосферного воздуха, а также порядке использования мониторинговой информации для при</w:t>
            </w:r>
            <w:r w:rsidRPr="00A30B97">
              <w:rPr>
                <w:rStyle w:val="FontStyle63"/>
                <w:sz w:val="26"/>
                <w:szCs w:val="26"/>
              </w:rPr>
              <w:softHyphen/>
              <w:t>нятия решений по регулированию природопользованием, в том числе при плани</w:t>
            </w:r>
            <w:r w:rsidRPr="00A30B97">
              <w:rPr>
                <w:rStyle w:val="FontStyle63"/>
                <w:sz w:val="26"/>
                <w:szCs w:val="26"/>
              </w:rPr>
              <w:softHyphen/>
              <w:t>ровании использования природных ресурсов и охраны окружающей среды;</w:t>
            </w:r>
          </w:p>
          <w:p w:rsidR="00146EBF" w:rsidRPr="00A30B97" w:rsidRDefault="00146EBF" w:rsidP="00A30B97">
            <w:pPr>
              <w:pStyle w:val="Style20"/>
              <w:widowControl/>
              <w:tabs>
                <w:tab w:val="left" w:pos="643"/>
              </w:tabs>
              <w:spacing w:line="240" w:lineRule="auto"/>
              <w:ind w:firstLine="0"/>
              <w:rPr>
                <w:rStyle w:val="FontStyle63"/>
                <w:sz w:val="26"/>
                <w:szCs w:val="26"/>
              </w:rPr>
            </w:pPr>
            <w:r w:rsidRPr="00A30B97">
              <w:rPr>
                <w:rStyle w:val="FontStyle63"/>
                <w:sz w:val="26"/>
                <w:szCs w:val="26"/>
              </w:rPr>
              <w:t>– приобретение знаний об основных источниках загрязнения атмосферы, пространственно-временных закономерностях распределения загрязняющих веществ, методологии и методах экологического мониторинга и экологического контроля состояния атмосферного воздуха;</w:t>
            </w:r>
          </w:p>
          <w:p w:rsidR="00146EBF" w:rsidRPr="00A30B97" w:rsidRDefault="00146EBF" w:rsidP="00A30B97">
            <w:pPr>
              <w:pStyle w:val="Style20"/>
              <w:widowControl/>
              <w:tabs>
                <w:tab w:val="left" w:pos="643"/>
              </w:tabs>
              <w:spacing w:line="240" w:lineRule="auto"/>
              <w:ind w:firstLine="0"/>
              <w:rPr>
                <w:rStyle w:val="FontStyle63"/>
                <w:sz w:val="26"/>
                <w:szCs w:val="26"/>
              </w:rPr>
            </w:pPr>
            <w:r w:rsidRPr="00A30B97">
              <w:rPr>
                <w:rStyle w:val="FontStyle63"/>
                <w:sz w:val="26"/>
                <w:szCs w:val="26"/>
              </w:rPr>
              <w:t>– ознакомление с вопросами нормирования качества атмосферного воздуха и современными методами численного моделирования распространения загрязня</w:t>
            </w:r>
            <w:r w:rsidRPr="00A30B97">
              <w:rPr>
                <w:rStyle w:val="FontStyle63"/>
                <w:sz w:val="26"/>
                <w:szCs w:val="26"/>
              </w:rPr>
              <w:softHyphen/>
              <w:t>ющих веществ,</w:t>
            </w:r>
          </w:p>
          <w:p w:rsidR="00146EBF" w:rsidRPr="00A30B97" w:rsidRDefault="00146EBF" w:rsidP="00A30B97">
            <w:pPr>
              <w:spacing w:after="0" w:line="240" w:lineRule="auto"/>
              <w:jc w:val="both"/>
              <w:rPr>
                <w:rFonts w:ascii="Times New Roman" w:hAnsi="Times New Roman" w:cs="Times New Roman"/>
                <w:sz w:val="26"/>
                <w:szCs w:val="26"/>
              </w:rPr>
            </w:pPr>
            <w:r w:rsidRPr="00A30B97">
              <w:rPr>
                <w:rStyle w:val="FontStyle63"/>
                <w:sz w:val="26"/>
                <w:szCs w:val="26"/>
              </w:rPr>
              <w:t>формирование умений и навыков по расчету показателей состояния атмо</w:t>
            </w:r>
            <w:r w:rsidRPr="00A30B97">
              <w:rPr>
                <w:rStyle w:val="FontStyle63"/>
                <w:sz w:val="26"/>
                <w:szCs w:val="26"/>
              </w:rPr>
              <w:softHyphen/>
              <w:t>сферного воздуха, выполнению прогнозирования загрязнения воздушной среды.</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To develop a comprehensive knowledge system on the basic principles and approaches to organizing and implementing atmospheric air monitoring.</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main objectives of the "Atmospheric Air Monitoring" course are:</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Style w:val="FontStyle63"/>
                <w:sz w:val="26"/>
                <w:szCs w:val="26"/>
                <w:lang w:val="en-US"/>
              </w:rPr>
              <w:t>–</w:t>
            </w:r>
            <w:r w:rsidRPr="00A30B97">
              <w:rPr>
                <w:rFonts w:ascii="Times New Roman" w:hAnsi="Times New Roman" w:cs="Times New Roman"/>
                <w:sz w:val="26"/>
                <w:szCs w:val="26"/>
                <w:lang w:val="en-US"/>
              </w:rPr>
              <w:t xml:space="preserve"> to develop an understanding of the goals and objectives of atmospheric air monitoring, as well as the procedures for using monitoring information to make decisions on environmental management, including when planning the use of natural resources and environmental protection;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Style w:val="FontStyle63"/>
                <w:sz w:val="26"/>
                <w:szCs w:val="26"/>
                <w:lang w:val="en-US"/>
              </w:rPr>
              <w:t xml:space="preserve">– </w:t>
            </w:r>
            <w:r w:rsidRPr="00A30B97">
              <w:rPr>
                <w:rFonts w:ascii="Times New Roman" w:hAnsi="Times New Roman" w:cs="Times New Roman"/>
                <w:sz w:val="26"/>
                <w:szCs w:val="26"/>
                <w:lang w:val="en-US"/>
              </w:rPr>
              <w:t>to acquire knowledge of the main sources of air pollution, the spatial and temporal patterns of pollutant distribution, and the methodology and methods of environmental monitoring and environmental control of atmospheric air;</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Style w:val="FontStyle63"/>
                <w:sz w:val="26"/>
                <w:szCs w:val="26"/>
                <w:lang w:val="en-US"/>
              </w:rPr>
              <w:t xml:space="preserve">– </w:t>
            </w:r>
            <w:r w:rsidRPr="00A30B97">
              <w:rPr>
                <w:rFonts w:ascii="Times New Roman" w:hAnsi="Times New Roman" w:cs="Times New Roman"/>
                <w:sz w:val="26"/>
                <w:szCs w:val="26"/>
                <w:lang w:val="en-US"/>
              </w:rPr>
              <w:t>to familiarize students with issues of air quality regulation and modern methods of numerical modeling of pollutant distribution;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Style w:val="FontStyle63"/>
                <w:sz w:val="26"/>
                <w:szCs w:val="26"/>
                <w:lang w:val="en-US"/>
              </w:rPr>
              <w:t>–</w:t>
            </w: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to</w:t>
            </w:r>
            <w:proofErr w:type="gramEnd"/>
            <w:r w:rsidRPr="00A30B97">
              <w:rPr>
                <w:rFonts w:ascii="Times New Roman" w:hAnsi="Times New Roman" w:cs="Times New Roman"/>
                <w:sz w:val="26"/>
                <w:szCs w:val="26"/>
                <w:lang w:val="en-US"/>
              </w:rPr>
              <w:t xml:space="preserve"> develop skills in calculating air quality indicators and forecasting air pollution.</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СК-15. </w:t>
            </w:r>
            <w:r w:rsidRPr="00A30B97">
              <w:rPr>
                <w:rFonts w:ascii="Times New Roman" w:hAnsi="Times New Roman" w:cs="Times New Roman"/>
                <w:sz w:val="26"/>
                <w:szCs w:val="26"/>
              </w:rPr>
              <w:t xml:space="preserve">Применять принципы организации и проведения системы наблюдений за состоянием атмосферного воздуха, оценкой и прогнозированием </w:t>
            </w:r>
            <w:r w:rsidRPr="00A30B97">
              <w:rPr>
                <w:rFonts w:ascii="Times New Roman" w:hAnsi="Times New Roman" w:cs="Times New Roman"/>
                <w:sz w:val="26"/>
                <w:szCs w:val="26"/>
              </w:rPr>
              <w:lastRenderedPageBreak/>
              <w:t>основных тенденций изменения качества атмосферного воздуха в целях своевременного выявления негативных воздействий природных и антропогенных факторов.</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lastRenderedPageBreak/>
              <w:t xml:space="preserve">SC-15. </w:t>
            </w:r>
            <w:r w:rsidRPr="00A30B97">
              <w:rPr>
                <w:rFonts w:ascii="Times New Roman" w:hAnsi="Times New Roman" w:cs="Times New Roman"/>
                <w:sz w:val="26"/>
                <w:szCs w:val="26"/>
                <w:lang w:val="en-US"/>
              </w:rPr>
              <w:t xml:space="preserve">Apply the principles of organizing and implementing a system for monitoring atmospheric air quality, assessing and forecasting key trends in </w:t>
            </w:r>
            <w:r w:rsidRPr="00A30B97">
              <w:rPr>
                <w:rFonts w:ascii="Times New Roman" w:hAnsi="Times New Roman" w:cs="Times New Roman"/>
                <w:sz w:val="26"/>
                <w:szCs w:val="26"/>
                <w:lang w:val="en-US"/>
              </w:rPr>
              <w:lastRenderedPageBreak/>
              <w:t>atmospheric air quality change, in order to promptly identify the negative impacts of natural and anthropogenic factors.</w:t>
            </w:r>
          </w:p>
        </w:tc>
      </w:tr>
      <w:tr w:rsidR="00146EBF" w:rsidRPr="00A30B97" w:rsidTr="00D45D83">
        <w:trPr>
          <w:trHeight w:val="1233"/>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146EBF" w:rsidRPr="00A30B97" w:rsidRDefault="00146EBF" w:rsidP="00A30B97">
            <w:pPr>
              <w:pStyle w:val="Style20"/>
              <w:widowControl/>
              <w:tabs>
                <w:tab w:val="left" w:pos="0"/>
              </w:tabs>
              <w:spacing w:line="240" w:lineRule="auto"/>
              <w:ind w:firstLine="0"/>
              <w:rPr>
                <w:rStyle w:val="FontStyle63"/>
                <w:sz w:val="26"/>
                <w:szCs w:val="26"/>
              </w:rPr>
            </w:pPr>
            <w:r w:rsidRPr="00A30B97">
              <w:rPr>
                <w:rStyle w:val="FontStyle63"/>
                <w:sz w:val="26"/>
                <w:szCs w:val="26"/>
              </w:rPr>
              <w:t>– основные параметры загрязнения атмосферного воздуха;</w:t>
            </w:r>
          </w:p>
          <w:p w:rsidR="00146EBF" w:rsidRPr="00A30B97" w:rsidRDefault="00146EBF" w:rsidP="00A30B97">
            <w:pPr>
              <w:pStyle w:val="Style20"/>
              <w:widowControl/>
              <w:tabs>
                <w:tab w:val="left" w:pos="0"/>
              </w:tabs>
              <w:spacing w:line="240" w:lineRule="auto"/>
              <w:ind w:firstLine="0"/>
              <w:rPr>
                <w:rStyle w:val="FontStyle63"/>
                <w:sz w:val="26"/>
                <w:szCs w:val="26"/>
              </w:rPr>
            </w:pPr>
            <w:r w:rsidRPr="00A30B97">
              <w:rPr>
                <w:rStyle w:val="FontStyle63"/>
                <w:sz w:val="26"/>
                <w:szCs w:val="26"/>
              </w:rPr>
              <w:t>– основные принципы и методику проведения мониторинга атмосферного воздуха;</w:t>
            </w:r>
          </w:p>
          <w:p w:rsidR="00146EBF" w:rsidRPr="00A30B97" w:rsidRDefault="00146EBF" w:rsidP="00A30B97">
            <w:pPr>
              <w:pStyle w:val="Style20"/>
              <w:widowControl/>
              <w:tabs>
                <w:tab w:val="left" w:pos="0"/>
              </w:tabs>
              <w:spacing w:line="240" w:lineRule="auto"/>
              <w:ind w:firstLine="0"/>
              <w:rPr>
                <w:rStyle w:val="FontStyle63"/>
                <w:sz w:val="26"/>
                <w:szCs w:val="26"/>
              </w:rPr>
            </w:pPr>
            <w:r w:rsidRPr="00A30B97">
              <w:rPr>
                <w:rStyle w:val="FontStyle63"/>
                <w:sz w:val="26"/>
                <w:szCs w:val="26"/>
              </w:rPr>
              <w:t xml:space="preserve">– методы сбора, анализа и обработки полученных результатов; </w:t>
            </w:r>
          </w:p>
          <w:p w:rsidR="00146EBF" w:rsidRPr="00A30B97" w:rsidRDefault="00146EBF" w:rsidP="00A30B97">
            <w:pPr>
              <w:pStyle w:val="Style20"/>
              <w:widowControl/>
              <w:tabs>
                <w:tab w:val="left" w:pos="0"/>
              </w:tabs>
              <w:spacing w:line="240" w:lineRule="auto"/>
              <w:ind w:firstLine="0"/>
              <w:rPr>
                <w:rFonts w:ascii="Times New Roman" w:hAnsi="Times New Roman"/>
                <w:sz w:val="26"/>
                <w:szCs w:val="26"/>
              </w:rPr>
            </w:pPr>
            <w:r w:rsidRPr="00A30B97">
              <w:rPr>
                <w:rStyle w:val="FontStyle63"/>
                <w:sz w:val="26"/>
                <w:szCs w:val="26"/>
              </w:rPr>
              <w:t xml:space="preserve">– мероприятия по регулированию качества атмосферного воздуха населенных мест; </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46EBF" w:rsidRPr="00A30B97" w:rsidRDefault="00146EBF" w:rsidP="00A30B97">
            <w:pPr>
              <w:pStyle w:val="Style20"/>
              <w:widowControl/>
              <w:tabs>
                <w:tab w:val="left" w:pos="0"/>
              </w:tabs>
              <w:spacing w:line="240" w:lineRule="auto"/>
              <w:ind w:firstLine="0"/>
              <w:rPr>
                <w:rStyle w:val="FontStyle63"/>
                <w:sz w:val="26"/>
                <w:szCs w:val="26"/>
              </w:rPr>
            </w:pPr>
            <w:r w:rsidRPr="00A30B97">
              <w:rPr>
                <w:rStyle w:val="FontStyle63"/>
                <w:sz w:val="26"/>
                <w:szCs w:val="26"/>
              </w:rPr>
              <w:t>– определять некоторые аналитические работы по определению загрязняющих веществ в атмосферу;</w:t>
            </w:r>
          </w:p>
          <w:p w:rsidR="00146EBF" w:rsidRPr="00A30B97" w:rsidRDefault="00146EBF" w:rsidP="00A30B97">
            <w:pPr>
              <w:pStyle w:val="Style20"/>
              <w:widowControl/>
              <w:tabs>
                <w:tab w:val="left" w:pos="0"/>
              </w:tabs>
              <w:spacing w:line="240" w:lineRule="auto"/>
              <w:ind w:firstLine="0"/>
              <w:rPr>
                <w:rStyle w:val="FontStyle63"/>
                <w:sz w:val="26"/>
                <w:szCs w:val="26"/>
              </w:rPr>
            </w:pPr>
            <w:r w:rsidRPr="00A30B97">
              <w:rPr>
                <w:rStyle w:val="FontStyle63"/>
                <w:sz w:val="26"/>
                <w:szCs w:val="26"/>
              </w:rPr>
              <w:t>– оценивать основные параметры, полученные в результате проведения мо</w:t>
            </w:r>
            <w:r w:rsidRPr="00A30B97">
              <w:rPr>
                <w:rStyle w:val="FontStyle63"/>
                <w:sz w:val="26"/>
                <w:szCs w:val="26"/>
              </w:rPr>
              <w:softHyphen/>
              <w:t>ниторинга атмосферного воздуха;</w:t>
            </w:r>
          </w:p>
          <w:p w:rsidR="00146EBF" w:rsidRPr="00A30B97" w:rsidRDefault="00146EBF" w:rsidP="00A30B97">
            <w:pPr>
              <w:pStyle w:val="Style20"/>
              <w:widowControl/>
              <w:tabs>
                <w:tab w:val="left" w:pos="0"/>
              </w:tabs>
              <w:spacing w:line="240" w:lineRule="auto"/>
              <w:ind w:firstLine="0"/>
              <w:rPr>
                <w:rFonts w:ascii="Times New Roman" w:hAnsi="Times New Roman"/>
                <w:sz w:val="26"/>
                <w:szCs w:val="26"/>
              </w:rPr>
            </w:pPr>
            <w:r w:rsidRPr="00A30B97">
              <w:rPr>
                <w:rStyle w:val="FontStyle63"/>
                <w:sz w:val="26"/>
                <w:szCs w:val="26"/>
              </w:rPr>
              <w:t>– проводить гигиеническую оценку качества атмосферного воздуха;</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46EBF" w:rsidRPr="00A30B97" w:rsidRDefault="00146EBF" w:rsidP="00A30B97">
            <w:pPr>
              <w:pStyle w:val="a4"/>
              <w:spacing w:after="0" w:line="240" w:lineRule="auto"/>
              <w:ind w:left="0"/>
              <w:jc w:val="both"/>
              <w:rPr>
                <w:rFonts w:ascii="Times New Roman" w:hAnsi="Times New Roman" w:cs="Times New Roman"/>
                <w:b/>
                <w:sz w:val="26"/>
                <w:szCs w:val="26"/>
              </w:rPr>
            </w:pPr>
            <w:r w:rsidRPr="00A30B97">
              <w:rPr>
                <w:rStyle w:val="FontStyle63"/>
                <w:sz w:val="26"/>
                <w:szCs w:val="26"/>
              </w:rPr>
              <w:t>– владения методами измерения и контроля атмосферного воздуха</w:t>
            </w:r>
          </w:p>
        </w:tc>
        <w:tc>
          <w:tcPr>
            <w:tcW w:w="5979" w:type="dxa"/>
          </w:tcPr>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sz w:val="26"/>
                <w:szCs w:val="26"/>
                <w:lang w:val="en-US"/>
              </w:rPr>
              <w:t>– Key parameters of atmospheric air pollution;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Basic principles and methods for conducting atmospheric air monitoring;</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for collecting, analyzing, and processing the obtained results;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Measures for regulating the quality of atmospheric air in populated areas;</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To conduct certain analytical work to determine atmospheric pollutants;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evaluate the main parameters obtained as a result of atmospheric air monitoring;</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To conduct a hygienic assessment of atmospheric air quality;</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Knowledge of methods for measuring and monitoring atmospheric air</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r>
      <w:tr w:rsidR="00146EBF" w:rsidRPr="00A30B97" w:rsidTr="00D45D83">
        <w:trPr>
          <w:trHeight w:val="61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Учебная дисциплина «Мониторинг атмосферного воздуха» является базой для дисциплины «Локальный мониторинг».</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"Atmospheric Air Monitoring" is the basis for the discipline "Local Monitoring".</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 </w:t>
            </w:r>
            <w:r w:rsidRPr="00A30B97">
              <w:rPr>
                <w:rFonts w:ascii="Times New Roman" w:hAnsi="Times New Roman" w:cs="Times New Roman"/>
                <w:sz w:val="26"/>
                <w:szCs w:val="26"/>
                <w:lang w:val="en-US"/>
              </w:rPr>
              <w:t>c</w:t>
            </w:r>
            <w:r w:rsidRPr="00A30B97">
              <w:rPr>
                <w:rFonts w:ascii="Times New Roman" w:hAnsi="Times New Roman" w:cs="Times New Roman"/>
                <w:sz w:val="26"/>
                <w:szCs w:val="26"/>
              </w:rPr>
              <w:t xml:space="preserve">. </w:t>
            </w:r>
            <w:r w:rsidRPr="00A30B97">
              <w:rPr>
                <w:rFonts w:ascii="Times New Roman" w:hAnsi="Times New Roman" w:cs="Times New Roman"/>
                <w:sz w:val="26"/>
                <w:szCs w:val="26"/>
                <w:lang w:val="en-US"/>
              </w:rPr>
              <w:t>u</w:t>
            </w:r>
            <w:r w:rsidRPr="00A30B97">
              <w:rPr>
                <w:rFonts w:ascii="Times New Roman" w:hAnsi="Times New Roman" w:cs="Times New Roman"/>
                <w:sz w:val="26"/>
                <w:szCs w:val="26"/>
              </w:rPr>
              <w:t>.</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160, из них:</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160, including:</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146EBF" w:rsidRPr="00A30B97" w:rsidTr="00D45D83">
        <w:trPr>
          <w:trHeight w:val="20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146EBF" w:rsidRPr="00A30B97" w:rsidRDefault="00146EBF" w:rsidP="00A30B97">
            <w:pPr>
              <w:spacing w:after="0" w:line="240" w:lineRule="auto"/>
              <w:rPr>
                <w:rFonts w:ascii="Times New Roman" w:hAnsi="Times New Roman" w:cs="Times New Roman"/>
                <w:sz w:val="26"/>
                <w:szCs w:val="26"/>
              </w:rPr>
            </w:pPr>
          </w:p>
        </w:tc>
        <w:tc>
          <w:tcPr>
            <w:tcW w:w="5979" w:type="dxa"/>
          </w:tcPr>
          <w:p w:rsidR="00146EBF" w:rsidRPr="00A30B97" w:rsidRDefault="00146EBF"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146EBF" w:rsidRPr="00A30B97" w:rsidRDefault="00146EBF" w:rsidP="00A30B97">
            <w:pPr>
              <w:spacing w:after="0" w:line="240" w:lineRule="auto"/>
              <w:rPr>
                <w:rFonts w:ascii="Times New Roman" w:hAnsi="Times New Roman" w:cs="Times New Roman"/>
                <w:sz w:val="26"/>
                <w:szCs w:val="26"/>
                <w:lang w:val="en-US"/>
              </w:rPr>
            </w:pP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46EBF" w:rsidRPr="00A30B97" w:rsidRDefault="00146EBF" w:rsidP="00A30B97">
      <w:pPr>
        <w:spacing w:after="0" w:line="240" w:lineRule="auto"/>
        <w:jc w:val="center"/>
        <w:rPr>
          <w:rFonts w:ascii="Times New Roman" w:hAnsi="Times New Roman" w:cs="Times New Roman"/>
          <w:b/>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«Нормирование в области охраны окружающей среды»</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«Нормирование и экономика</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b/>
          <w:sz w:val="26"/>
          <w:szCs w:val="26"/>
        </w:rPr>
        <w:t>природопользования</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 </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«Environmental protection regulations»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«Standardization and economics of natural resource management»</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знаний системных представлений о теоретических и методических основах экологического мониторинга. Создания системных представлений о структуре экологического нормирования в Республике Беларусь. Анализ действующей системы экологического нормирования для различных направлений природопользования.</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Developing a systemic understanding of the theoretical and methodological foundations of environmental monitoring. Creating a systemic understanding of the structure of environmental regulation in the Republic of Belarus. Analysis of the current environmental regulation system for various areas of environmental management.</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СК-8. </w:t>
            </w:r>
            <w:r w:rsidRPr="00A30B97">
              <w:rPr>
                <w:rFonts w:ascii="Times New Roman" w:hAnsi="Times New Roman" w:cs="Times New Roman"/>
                <w:sz w:val="26"/>
                <w:szCs w:val="26"/>
              </w:rPr>
              <w:t>Владеть основными методами нормирования и оценке риска от антропогенного воздействия на природную среду</w:t>
            </w:r>
            <w:proofErr w:type="gramStart"/>
            <w:r w:rsidRPr="00A30B97">
              <w:rPr>
                <w:rFonts w:ascii="Times New Roman" w:hAnsi="Times New Roman" w:cs="Times New Roman"/>
                <w:sz w:val="26"/>
                <w:szCs w:val="26"/>
              </w:rPr>
              <w:t xml:space="preserve"> / Б</w:t>
            </w:r>
            <w:proofErr w:type="gramEnd"/>
            <w:r w:rsidRPr="00A30B97">
              <w:rPr>
                <w:rFonts w:ascii="Times New Roman" w:hAnsi="Times New Roman" w:cs="Times New Roman"/>
                <w:sz w:val="26"/>
                <w:szCs w:val="26"/>
              </w:rPr>
              <w:t>ыть способным применять нормативы качества, нормативы допустимых воздействий на окружающую среду, лимиты на природопользование, а также иные нормативы в области природоохранной деятельности</w:t>
            </w:r>
            <w:r w:rsidRPr="00A30B97">
              <w:rPr>
                <w:rFonts w:ascii="Times New Roman" w:hAnsi="Times New Roman" w:cs="Times New Roman"/>
                <w:b/>
                <w:sz w:val="26"/>
                <w:szCs w:val="26"/>
              </w:rPr>
              <w:t>.</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SK-8. </w:t>
            </w:r>
            <w:r w:rsidRPr="00A30B97">
              <w:rPr>
                <w:rFonts w:ascii="Times New Roman" w:hAnsi="Times New Roman" w:cs="Times New Roman"/>
                <w:sz w:val="26"/>
                <w:szCs w:val="26"/>
                <w:lang w:val="en-US"/>
              </w:rPr>
              <w:t>Master the basic methods of standardization and risk assessment for anthropogenic impacts on the natural environment. Be able to apply quality standards, standards for permissible environmental impacts, limits on natural resource use, and other environmental regulations.</w:t>
            </w:r>
          </w:p>
        </w:tc>
      </w:tr>
      <w:tr w:rsidR="00146EBF" w:rsidRPr="00A30B97" w:rsidTr="00D45D83">
        <w:trPr>
          <w:trHeight w:val="1233"/>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теоретические основы экологического нормирования;</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смысл и значение базисных понятий и категорий в сфере нормирования в области охраны окружающей среды;</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принципы установления экологических нормативов;</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нормативно-правовое обеспечение экологического нормирования;</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механизмы экономической регламентации природопользования на основе системы экологического нормирования;</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 основы технического нормирования и стандартизации в области охраны окружающей среды и природопользования;</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особенности отечественных и зарубежных подходов к нормированию антропогенных воздействий на природные системы;</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пользоваться стандартными аналитическими инструментами (актуальными методиками оценки состояния природных систем и выработки нормативов предельно допустимых антропогенных воздействий);</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ориентироваться в справочной и статистической литературе по дисциплине;</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квалифицированного применять основные принципы экологического нормирования на практике;</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оперирования основными понятиями категорий в сфере нормирования загрязнений окружающей среды;</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особенностями прогнозирования опасности загрязнения объектов окружающей среды и разработанных гигиенических основ регламентации их поступления окружающей среды (ПДК и др.):</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проводить сравнительный анализ и сопоставление подходов к разработке экологических нормативов;</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анализа специфики применения различных видов экологических норм и конкретных условий;</w:t>
            </w:r>
          </w:p>
        </w:tc>
        <w:tc>
          <w:tcPr>
            <w:tcW w:w="5979" w:type="dxa"/>
          </w:tcPr>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theoretical foundations of environmental regulation;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meaning and significance of basic concepts and categories in the field of environmental regulation;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principles for establishing environmental standards;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regulatory and legal framework for environmental regulation;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mechanisms for economic regulation of natural resource management based on the environmental regulation system;</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fundamentals of technical regulation and standardization in environmental protection and natural resource management;</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features of domestic and foreign approaches to regulating anthropogenic impacts on natural systems;</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standard analytical tools (current methods for assessing the state of natural systems and developing standards for maximum permissible anthropogenic impacts);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navigate reference and statistical literature on the subject;</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competently apply the basic principles of environmental regulation in practice;</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understanding the basic concepts and categories of environmental pollution regulation;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knowledge</w:t>
            </w:r>
            <w:proofErr w:type="gramEnd"/>
            <w:r w:rsidRPr="00A30B97">
              <w:rPr>
                <w:rFonts w:ascii="Times New Roman" w:hAnsi="Times New Roman" w:cs="Times New Roman"/>
                <w:sz w:val="26"/>
                <w:szCs w:val="26"/>
                <w:lang w:val="en-US"/>
              </w:rPr>
              <w:t xml:space="preserve"> of the specifics of predicting the risk of environmental pollution and the developed hygienic principles for regulating their entry into the environment (maximum permissible concentrations, etc.);</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conducting a comparative analysis and comparison of approaches to developing environmental standards;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analyzing the specifics of applying various types of environmental standards and specific conditions;</w:t>
            </w:r>
          </w:p>
          <w:p w:rsidR="00146EBF" w:rsidRPr="00A30B97" w:rsidRDefault="00146EBF" w:rsidP="00A30B97">
            <w:pPr>
              <w:tabs>
                <w:tab w:val="left" w:pos="2265"/>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 </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lang w:val="en-US"/>
              </w:rPr>
              <w:tab/>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r>
      <w:tr w:rsidR="00146EBF" w:rsidRPr="00A30B97" w:rsidTr="00D45D83">
        <w:trPr>
          <w:trHeight w:val="61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Пререквизиты / Prerequisites</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«Правовые основы охраны окружающей среды»,</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«Техническое нормирование, стандартизация и оценка соответствия»</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"Legal Foundations of Environmental Protection", «Technical regulation, standardization and conformity assessment»</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46EBF" w:rsidRPr="00A30B97" w:rsidTr="00D45D83">
        <w:trPr>
          <w:trHeight w:val="1526"/>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w:t>
            </w:r>
            <w:r w:rsidRPr="00A30B97">
              <w:rPr>
                <w:rFonts w:ascii="Times New Roman" w:hAnsi="Times New Roman" w:cs="Times New Roman"/>
                <w:sz w:val="26"/>
                <w:szCs w:val="26"/>
              </w:rPr>
              <w:t xml:space="preserve"> </w:t>
            </w:r>
            <w:r w:rsidRPr="00A30B97">
              <w:rPr>
                <w:rFonts w:ascii="Times New Roman" w:hAnsi="Times New Roman" w:cs="Times New Roman"/>
                <w:sz w:val="26"/>
                <w:szCs w:val="26"/>
                <w:lang w:val="en-US"/>
              </w:rPr>
              <w:t>–</w:t>
            </w:r>
            <w:r w:rsidRPr="00A30B97">
              <w:rPr>
                <w:rFonts w:ascii="Times New Roman" w:hAnsi="Times New Roman" w:cs="Times New Roman"/>
                <w:sz w:val="26"/>
                <w:szCs w:val="26"/>
              </w:rPr>
              <w:t xml:space="preserve"> зачет.</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intermediate certification – credit.</w:t>
            </w: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rPr>
      </w:pPr>
      <w:r w:rsidRPr="00A30B97">
        <w:rPr>
          <w:rFonts w:ascii="Times New Roman" w:hAnsi="Times New Roman" w:cs="Times New Roman"/>
          <w:sz w:val="26"/>
          <w:szCs w:val="26"/>
        </w:rPr>
        <w:br w:type="page"/>
      </w:r>
    </w:p>
    <w:p w:rsidR="00146EBF" w:rsidRPr="00A30B97" w:rsidRDefault="00146EBF"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«Общая и неорганическая химия»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«Химия»</w:t>
      </w:r>
      <w:r w:rsidRPr="00A30B97">
        <w:rPr>
          <w:rFonts w:ascii="Times New Roman" w:hAnsi="Times New Roman" w:cs="Times New Roman"/>
          <w:sz w:val="26"/>
          <w:szCs w:val="26"/>
        </w:rPr>
        <w:t xml:space="preserve"> / </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«General and inorganic chemistry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«Chemistry»</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Формирование у студентов целостной системы представлений о роли химии в естественных науках, в научно- техническом прогрессе, а также в развитии современного индустриального общества. </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To develop in students a holistic system of understanding the role of chemistry in the natural sciences, in scientific and technological progress, and in the development of modern industrial society.</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БПК-3.</w:t>
            </w:r>
            <w:r w:rsidRPr="00A30B97">
              <w:rPr>
                <w:rFonts w:ascii="Times New Roman" w:hAnsi="Times New Roman" w:cs="Times New Roman"/>
                <w:sz w:val="26"/>
                <w:szCs w:val="26"/>
              </w:rPr>
              <w:t xml:space="preserve"> Применять основные фундаментальные знания и понятия общей, неорганической и органической химии, основные химические свойства и методы получения простых веществ, оценивать их влияние на окружающую среду и здоровье человека.</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BPC-3. </w:t>
            </w:r>
            <w:r w:rsidRPr="00A30B97">
              <w:rPr>
                <w:rFonts w:ascii="Times New Roman" w:hAnsi="Times New Roman" w:cs="Times New Roman"/>
                <w:sz w:val="26"/>
                <w:szCs w:val="26"/>
                <w:lang w:val="en-US"/>
              </w:rPr>
              <w:t>Apply basic fundamental knowledge and concepts of general, inorganic and organic chemistry, basic chemical properties and methods of obtaining simple substances, and assess their impact on the environment and human health.</w:t>
            </w:r>
          </w:p>
        </w:tc>
      </w:tr>
      <w:tr w:rsidR="00146EBF" w:rsidRPr="00A30B97" w:rsidTr="00D45D83">
        <w:trPr>
          <w:trHeight w:val="501"/>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понятия и положения химии, основы теории химической связи и валентности, периодический закон и периодическую систему элементов, важнейшие классы неорганических соединений и их свойства;</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производить расчеты химических реакций, в том числе, расчеты концентраций растворов;</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-приемов работы в химической лаборатории с химическими реактивами и посудой, весовым оборудованием</w:t>
            </w:r>
            <w:proofErr w:type="gramStart"/>
            <w:r w:rsidRPr="00A30B97">
              <w:rPr>
                <w:rFonts w:ascii="Times New Roman" w:hAnsi="Times New Roman" w:cs="Times New Roman"/>
                <w:sz w:val="26"/>
                <w:szCs w:val="26"/>
              </w:rPr>
              <w:t xml:space="preserve"> ,</w:t>
            </w:r>
            <w:proofErr w:type="gramEnd"/>
            <w:r w:rsidRPr="00A30B97">
              <w:rPr>
                <w:rFonts w:ascii="Times New Roman" w:hAnsi="Times New Roman" w:cs="Times New Roman"/>
                <w:sz w:val="26"/>
                <w:szCs w:val="26"/>
              </w:rPr>
              <w:t xml:space="preserve"> реактивами, проводить простые химические эксперименты и оформлять их результаты.</w:t>
            </w:r>
          </w:p>
        </w:tc>
        <w:tc>
          <w:tcPr>
            <w:tcW w:w="5979" w:type="dxa"/>
          </w:tcPr>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basic concepts and principles of chemistry, the fundamentals of the theory of chemical bonding and valence, the periodic law and the periodic table of elements, the most important classes of inorganic compounds and their properties;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be able to</w:t>
            </w:r>
            <w:r w:rsidRPr="00A30B97">
              <w:rPr>
                <w:rFonts w:ascii="Times New Roman" w:hAnsi="Times New Roman" w:cs="Times New Roman"/>
                <w:sz w:val="26"/>
                <w:szCs w:val="26"/>
                <w:lang w:val="en-US"/>
              </w:rPr>
              <w:t>:</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perform calculations of chemical reactions, including calculations of solution concentrations;</w:t>
            </w:r>
          </w:p>
          <w:p w:rsidR="00146EBF" w:rsidRPr="00A30B97" w:rsidRDefault="00146EBF" w:rsidP="00A30B97">
            <w:pPr>
              <w:tabs>
                <w:tab w:val="center" w:pos="2881"/>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r w:rsidRPr="00A30B97">
              <w:rPr>
                <w:rFonts w:ascii="Times New Roman" w:hAnsi="Times New Roman" w:cs="Times New Roman"/>
                <w:sz w:val="26"/>
                <w:szCs w:val="26"/>
                <w:lang w:val="en-US"/>
              </w:rPr>
              <w:tab/>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techniques for working in a chemical laboratory with chemical reagents and glassware, weighing equipment, reagents, conducting simple chemical experiments and recording their results.</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1</w:t>
            </w:r>
          </w:p>
        </w:tc>
      </w:tr>
      <w:tr w:rsidR="00146EBF" w:rsidRPr="00A30B97" w:rsidTr="00D45D83">
        <w:trPr>
          <w:trHeight w:val="61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Пререквизиты / Prerequisites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«Общая и неорганическая химия» является базой для изучения следующих учебных дисциплин «Аналитическая химия», «Физическая и коллоидная химия», некоторых специальных дисциплин.</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"General and inorganic chemistry" is the basis for studying the following academic disciplines: "Analytical chemistry", "Physical and colloid chemistry", and some special disciplines.</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-108, из них: </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56 часов.</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of which:</w:t>
            </w:r>
          </w:p>
          <w:p w:rsidR="00146EBF" w:rsidRPr="00A30B97" w:rsidRDefault="00146EBF"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- 56.</w:t>
            </w:r>
          </w:p>
        </w:tc>
      </w:tr>
      <w:tr w:rsidR="00146EBF" w:rsidRPr="00A30B97" w:rsidTr="00D45D83">
        <w:trPr>
          <w:trHeight w:val="1526"/>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Форма промежуточной аттестации – экзамен</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46EBF" w:rsidRPr="00A30B97" w:rsidRDefault="00146EBF"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«Общая технология бродильных производств</w:t>
      </w:r>
      <w:r w:rsidRPr="00A30B97">
        <w:rPr>
          <w:rFonts w:ascii="Times New Roman" w:hAnsi="Times New Roman" w:cs="Times New Roman"/>
          <w:b/>
          <w:sz w:val="26"/>
          <w:szCs w:val="26"/>
        </w:rPr>
        <w:tab/>
        <w:t>»</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«Технологии производства продуктов питания из растительного сырья»</w:t>
      </w:r>
      <w:r w:rsidRPr="00A30B97">
        <w:rPr>
          <w:rFonts w:ascii="Times New Roman" w:hAnsi="Times New Roman" w:cs="Times New Roman"/>
          <w:sz w:val="26"/>
          <w:szCs w:val="26"/>
        </w:rPr>
        <w:t xml:space="preserve"> / </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«General technology of fermentation production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«Technologies for the production of food products from plant-based raw materials»</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Изучение теоретических основ бродильных производств, главных технологических процессов получения солода, пива, спирта, вина, кваса и других продуктов брожения. </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Study of the theoretical foundations of fermentation production, the main technological processes for obtaining malt, beer, alcohol, wine, kvass and other fermentation products.</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СК-23.</w:t>
            </w:r>
            <w:r w:rsidRPr="00A30B97">
              <w:rPr>
                <w:rFonts w:ascii="Times New Roman" w:hAnsi="Times New Roman" w:cs="Times New Roman"/>
                <w:sz w:val="26"/>
                <w:szCs w:val="26"/>
              </w:rPr>
              <w:t xml:space="preserve"> Знать назначение, режимы работы технологического оборудования, общие принципы технологических процессов производства пищевых продуктов</w:t>
            </w:r>
            <w:r w:rsidRPr="00A30B97">
              <w:rPr>
                <w:rFonts w:ascii="Times New Roman" w:hAnsi="Times New Roman" w:cs="Times New Roman"/>
                <w:sz w:val="26"/>
                <w:szCs w:val="26"/>
              </w:rPr>
              <w:tab/>
            </w:r>
            <w:r w:rsidRPr="00A30B97">
              <w:rPr>
                <w:rFonts w:ascii="Times New Roman" w:hAnsi="Times New Roman" w:cs="Times New Roman"/>
                <w:sz w:val="26"/>
                <w:szCs w:val="26"/>
              </w:rPr>
              <w:tab/>
            </w:r>
            <w:r w:rsidRPr="00A30B97">
              <w:rPr>
                <w:rFonts w:ascii="Times New Roman" w:hAnsi="Times New Roman" w:cs="Times New Roman"/>
                <w:sz w:val="26"/>
                <w:szCs w:val="26"/>
              </w:rPr>
              <w:tab/>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SK-23</w:t>
            </w:r>
            <w:r w:rsidRPr="00A30B97">
              <w:rPr>
                <w:rFonts w:ascii="Times New Roman" w:hAnsi="Times New Roman" w:cs="Times New Roman"/>
                <w:sz w:val="26"/>
                <w:szCs w:val="26"/>
                <w:lang w:val="en-US"/>
              </w:rPr>
              <w:t>. Know the purpose and operating modes of process equipment, and the general principles of food production processes.</w:t>
            </w:r>
          </w:p>
        </w:tc>
      </w:tr>
      <w:tr w:rsidR="00146EBF" w:rsidRPr="00A30B97" w:rsidTr="00D45D83">
        <w:trPr>
          <w:trHeight w:val="1233"/>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научные основы технологии пищевых производств;</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 основные принципы построения технологических процессов пищевых производств;</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sz w:val="26"/>
                <w:szCs w:val="26"/>
              </w:rPr>
              <w:t xml:space="preserve"> – использовать принципы воздействия отдельных факторов на качество продуктов питания при их производстве, хранении и реализации;</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современные методы определения компонентов растительного сырья и готовой продукции, полученной на его основе;</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sz w:val="26"/>
                <w:szCs w:val="26"/>
              </w:rPr>
              <w:t>– владения основными методами определения качества продуктов питания и сырьевых материалов, используемых при их получении;</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владеть информацией о способах получения сырьевых материалов, используемых при производстве продуктов питания;</w:t>
            </w:r>
          </w:p>
        </w:tc>
        <w:tc>
          <w:tcPr>
            <w:tcW w:w="5979" w:type="dxa"/>
          </w:tcPr>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scientific foundations of food production technology;</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 principles of developing technological processes in food production;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be able to</w:t>
            </w:r>
            <w:r w:rsidRPr="00A30B97">
              <w:rPr>
                <w:rFonts w:ascii="Times New Roman" w:hAnsi="Times New Roman" w:cs="Times New Roman"/>
                <w:sz w:val="26"/>
                <w:szCs w:val="26"/>
                <w:lang w:val="en-US"/>
              </w:rPr>
              <w:t>:</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utilize principles of the impact of individual factors on food quality during production, storage, and distribution;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utilize modern methods for determining the components of plant-based raw materials and finished products derived from them;</w:t>
            </w:r>
          </w:p>
          <w:p w:rsidR="00146EBF" w:rsidRPr="00A30B97" w:rsidRDefault="00146EBF" w:rsidP="00A30B97">
            <w:pPr>
              <w:tabs>
                <w:tab w:val="center" w:pos="2881"/>
                <w:tab w:val="right" w:pos="5763"/>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basic methods for determining the quality of food products and raw materials used in their production;</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methods for obtaining raw materials used in food production;</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146EBF" w:rsidRPr="00A30B97" w:rsidTr="00D45D83">
        <w:trPr>
          <w:trHeight w:val="61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«Технологии основных производств»</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"Technologies of basic production"</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90, из них:</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90, including:</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146EBF" w:rsidRPr="00A30B97" w:rsidTr="00D45D83">
        <w:trPr>
          <w:trHeight w:val="1526"/>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Форма промежуточной аттестации – </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зачет.</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form of interim assessment – credit.</w:t>
            </w: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46EBF" w:rsidRPr="00A30B97" w:rsidRDefault="00146EBF" w:rsidP="00A30B97">
      <w:pPr>
        <w:spacing w:after="0" w:line="240" w:lineRule="auto"/>
        <w:jc w:val="center"/>
        <w:rPr>
          <w:rFonts w:ascii="Times New Roman" w:hAnsi="Times New Roman" w:cs="Times New Roman"/>
          <w:b/>
          <w:sz w:val="26"/>
          <w:szCs w:val="26"/>
          <w:lang w:val="en-US"/>
        </w:rPr>
      </w:pPr>
      <w:r w:rsidRPr="00A30B97">
        <w:rPr>
          <w:rFonts w:ascii="Times New Roman" w:hAnsi="Times New Roman" w:cs="Times New Roman"/>
          <w:sz w:val="26"/>
          <w:szCs w:val="26"/>
        </w:rPr>
        <w:lastRenderedPageBreak/>
        <w:t>Учебная</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дисциплина</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w:t>
      </w:r>
      <w:r w:rsidRPr="00A30B97">
        <w:rPr>
          <w:rFonts w:ascii="Times New Roman" w:hAnsi="Times New Roman" w:cs="Times New Roman"/>
          <w:b/>
          <w:sz w:val="26"/>
          <w:szCs w:val="26"/>
        </w:rPr>
        <w:t>Основы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компьютерного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проектирования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инженерная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графика</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модуль</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w:t>
      </w:r>
      <w:r w:rsidRPr="00A30B97">
        <w:rPr>
          <w:rFonts w:ascii="Times New Roman" w:hAnsi="Times New Roman" w:cs="Times New Roman"/>
          <w:b/>
          <w:sz w:val="26"/>
          <w:szCs w:val="26"/>
        </w:rPr>
        <w:t>Инженерно</w:t>
      </w:r>
      <w:r w:rsidRPr="00A30B97">
        <w:rPr>
          <w:rFonts w:ascii="Times New Roman" w:hAnsi="Times New Roman" w:cs="Times New Roman"/>
          <w:b/>
          <w:sz w:val="26"/>
          <w:szCs w:val="26"/>
          <w:lang w:val="en-US"/>
        </w:rPr>
        <w:t>-</w:t>
      </w:r>
      <w:r w:rsidRPr="00A30B97">
        <w:rPr>
          <w:rFonts w:ascii="Times New Roman" w:hAnsi="Times New Roman" w:cs="Times New Roman"/>
          <w:b/>
          <w:sz w:val="26"/>
          <w:szCs w:val="26"/>
        </w:rPr>
        <w:t>технический</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 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Fundamentals of computer design and engineering graphics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Engineering and technical»</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Целью учебной дисциплины «Основы компьютерного проектирования и инженерная графика» является общеинженерная подготовка: развитие пространственного представления и воображения, конструктивно-геометрического мышления на основе графических моделей, выработка навыков, необходимых для выполнения чертежей деталей и сборочных чертежей, выполнения эскизов, составления  конструкторской документации, начальная подготовка в качестве пользователей графических пакетов прикладных программ компьютерной графики.</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purpose of the course "Fundamentals of Computer Design and Engineering Graphics" is to provide general engineering training, including the development of spatial representation and imagination, constructive and geometric thinking based on graphical models, and the acquisition of skills necessary for creating part and assembly drawings, sketches, and design documentation.</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bCs/>
                <w:color w:val="000000"/>
                <w:sz w:val="26"/>
                <w:szCs w:val="26"/>
                <w:lang w:val="en-US"/>
              </w:rPr>
              <w:t xml:space="preserve"> </w:t>
            </w:r>
            <w:r w:rsidRPr="00A30B97">
              <w:rPr>
                <w:rFonts w:ascii="Times New Roman" w:hAnsi="Times New Roman" w:cs="Times New Roman"/>
                <w:b/>
                <w:bCs/>
                <w:color w:val="000000"/>
                <w:sz w:val="26"/>
                <w:szCs w:val="26"/>
              </w:rPr>
              <w:t>БПК-4.</w:t>
            </w:r>
            <w:r w:rsidRPr="00A30B97">
              <w:rPr>
                <w:rFonts w:ascii="Times New Roman" w:hAnsi="Times New Roman" w:cs="Times New Roman"/>
                <w:bCs/>
                <w:color w:val="000000"/>
                <w:sz w:val="26"/>
                <w:szCs w:val="26"/>
              </w:rPr>
              <w:t xml:space="preserve"> Использовать знания компьютерного проектирования и инженерной графики для выполнения экологических исследований.</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BPC-4.</w:t>
            </w:r>
            <w:r w:rsidRPr="00A30B97">
              <w:rPr>
                <w:rFonts w:ascii="Times New Roman" w:hAnsi="Times New Roman" w:cs="Times New Roman"/>
                <w:sz w:val="26"/>
                <w:szCs w:val="26"/>
                <w:lang w:val="en-US"/>
              </w:rPr>
              <w:t xml:space="preserve"> Use computer design and engineering graphics knowledge to perform environmental studies.</w:t>
            </w:r>
          </w:p>
        </w:tc>
      </w:tr>
      <w:tr w:rsidR="00146EBF" w:rsidRPr="00A30B97" w:rsidTr="00D45D83">
        <w:trPr>
          <w:trHeight w:val="1233"/>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46EBF" w:rsidRPr="00A30B97" w:rsidRDefault="00146EBF" w:rsidP="00A30B97">
            <w:pPr>
              <w:spacing w:after="0" w:line="240" w:lineRule="auto"/>
              <w:jc w:val="both"/>
              <w:rPr>
                <w:rFonts w:ascii="Times New Roman" w:hAnsi="Times New Roman" w:cs="Times New Roman"/>
                <w:b/>
                <w:i/>
                <w:sz w:val="26"/>
                <w:szCs w:val="26"/>
              </w:rPr>
            </w:pPr>
            <w:r w:rsidRPr="00A30B97">
              <w:rPr>
                <w:rFonts w:ascii="Times New Roman" w:hAnsi="Times New Roman" w:cs="Times New Roman"/>
                <w:b/>
                <w:i/>
                <w:sz w:val="26"/>
                <w:szCs w:val="26"/>
              </w:rPr>
              <w:t>знать:</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методы и виды  проецирования на плоскость проекций;  определение геометрических форм и их изображений на плоскостях проекций; требования ЕСКД по оформлению технических чертежей; виды, разрезы, сечения и правила их выполнения на чертежах деталей; прикладные графические компьютерные программы;</w:t>
            </w:r>
          </w:p>
          <w:p w:rsidR="00146EBF" w:rsidRPr="00A30B97" w:rsidRDefault="00146EBF" w:rsidP="00A30B97">
            <w:pPr>
              <w:spacing w:after="0" w:line="240" w:lineRule="auto"/>
              <w:jc w:val="both"/>
              <w:rPr>
                <w:rFonts w:ascii="Times New Roman" w:hAnsi="Times New Roman" w:cs="Times New Roman"/>
                <w:b/>
                <w:bCs/>
                <w:i/>
                <w:sz w:val="26"/>
                <w:szCs w:val="26"/>
              </w:rPr>
            </w:pPr>
            <w:r w:rsidRPr="00A30B97">
              <w:rPr>
                <w:rFonts w:ascii="Times New Roman" w:hAnsi="Times New Roman" w:cs="Times New Roman"/>
                <w:b/>
                <w:bCs/>
                <w:i/>
                <w:sz w:val="26"/>
                <w:szCs w:val="26"/>
              </w:rPr>
              <w:t>уметь:</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применять способы построения изображений пространственных фигур на плоскости в прямоугольных проекциях; выполнять и читать чертежи деталей и сборочные чертежи в соответствии с требованиями стандартов ЕСКД; </w:t>
            </w:r>
            <w:r w:rsidRPr="00A30B97">
              <w:rPr>
                <w:rFonts w:ascii="Times New Roman" w:hAnsi="Times New Roman" w:cs="Times New Roman"/>
                <w:sz w:val="26"/>
                <w:szCs w:val="26"/>
              </w:rPr>
              <w:lastRenderedPageBreak/>
              <w:t>пользоваться государственными стандартами и справочниками;</w:t>
            </w:r>
          </w:p>
          <w:p w:rsidR="00146EBF" w:rsidRPr="00A30B97" w:rsidRDefault="00146EBF" w:rsidP="00A30B97">
            <w:pPr>
              <w:tabs>
                <w:tab w:val="left" w:pos="540"/>
              </w:tabs>
              <w:spacing w:after="0" w:line="240" w:lineRule="auto"/>
              <w:jc w:val="both"/>
              <w:rPr>
                <w:rFonts w:ascii="Times New Roman" w:hAnsi="Times New Roman" w:cs="Times New Roman"/>
                <w:b/>
                <w:bCs/>
                <w:i/>
                <w:sz w:val="26"/>
                <w:szCs w:val="26"/>
              </w:rPr>
            </w:pPr>
            <w:r w:rsidRPr="00A30B97">
              <w:rPr>
                <w:rFonts w:ascii="Times New Roman" w:hAnsi="Times New Roman" w:cs="Times New Roman"/>
                <w:b/>
                <w:bCs/>
                <w:i/>
                <w:sz w:val="26"/>
                <w:szCs w:val="26"/>
              </w:rPr>
              <w:t>владеть:</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способами графического изображения предметов на плоскости и в пространстве, требованиями Единой системы конструкторской документации, оформлять и разрабатывать конструкторскую документацию</w:t>
            </w:r>
          </w:p>
        </w:tc>
        <w:tc>
          <w:tcPr>
            <w:tcW w:w="5979" w:type="dxa"/>
          </w:tcPr>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and types of projection onto a projection plane; determination of geometric shapes and their images on projection planes; requirements of the Unified System for Technical Documentation for the design of technical drawings; views, cuts, sections, and rules for their execution on drawings of parts; applied graphic computer programs;</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apply methods of constructing images of spatial shapes on a plane in rectangular projections; perform and read drawings of parts and assembly drawings in accordance with the requirements of the Unified System of Design Standards; use national standards </w:t>
            </w:r>
            <w:r w:rsidRPr="00A30B97">
              <w:rPr>
                <w:rFonts w:ascii="Times New Roman" w:hAnsi="Times New Roman" w:cs="Times New Roman"/>
                <w:sz w:val="26"/>
                <w:szCs w:val="26"/>
                <w:lang w:val="en-US"/>
              </w:rPr>
              <w:lastRenderedPageBreak/>
              <w:t>and reference books; use computer graphics tools;</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proficient in:</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 methods of graphic representation of objects on a plane and in space, requirements of the Unified System of Design Documentation, and the design documentation itself</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2 </w:t>
            </w:r>
          </w:p>
        </w:tc>
      </w:tr>
      <w:tr w:rsidR="00146EBF" w:rsidRPr="00A30B97" w:rsidTr="00D45D83">
        <w:trPr>
          <w:trHeight w:val="61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46EBF" w:rsidRPr="00A30B97" w:rsidRDefault="00146EBF" w:rsidP="00A30B97">
            <w:pPr>
              <w:spacing w:after="0" w:line="240" w:lineRule="auto"/>
              <w:rPr>
                <w:rFonts w:ascii="Times New Roman" w:hAnsi="Times New Roman" w:cs="Times New Roman"/>
                <w:sz w:val="26"/>
                <w:szCs w:val="26"/>
              </w:rPr>
            </w:pPr>
          </w:p>
        </w:tc>
        <w:tc>
          <w:tcPr>
            <w:tcW w:w="5979" w:type="dxa"/>
          </w:tcPr>
          <w:p w:rsidR="00146EBF" w:rsidRPr="00A30B97" w:rsidRDefault="00146EBF" w:rsidP="00A30B97">
            <w:pPr>
              <w:spacing w:after="0" w:line="240" w:lineRule="auto"/>
              <w:rPr>
                <w:rFonts w:ascii="Times New Roman" w:hAnsi="Times New Roman" w:cs="Times New Roman"/>
                <w:sz w:val="26"/>
                <w:szCs w:val="26"/>
              </w:rPr>
            </w:pP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lang w:val="en-US"/>
              </w:rPr>
              <w:t>3</w:t>
            </w:r>
            <w:r w:rsidRPr="00A30B97">
              <w:rPr>
                <w:rFonts w:ascii="Times New Roman" w:hAnsi="Times New Roman" w:cs="Times New Roman"/>
                <w:sz w:val="26"/>
                <w:szCs w:val="26"/>
              </w:rPr>
              <w:t xml:space="preserve"> з.е.</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w:t>
            </w:r>
            <w:r w:rsidRPr="00A30B97">
              <w:rPr>
                <w:rFonts w:ascii="Times New Roman" w:hAnsi="Times New Roman" w:cs="Times New Roman"/>
                <w:sz w:val="26"/>
                <w:szCs w:val="26"/>
              </w:rPr>
              <w:t>c</w:t>
            </w:r>
            <w:r w:rsidRPr="00A30B97">
              <w:rPr>
                <w:rFonts w:ascii="Times New Roman" w:hAnsi="Times New Roman" w:cs="Times New Roman"/>
                <w:sz w:val="26"/>
                <w:szCs w:val="26"/>
                <w:lang w:val="en-US"/>
              </w:rPr>
              <w:t>.u.</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 120, из них: </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аудиторных –  68 часов.</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 самостоятельной работы -</w:t>
            </w:r>
            <w:r w:rsidRPr="00A30B97">
              <w:rPr>
                <w:rFonts w:ascii="Times New Roman" w:hAnsi="Times New Roman" w:cs="Times New Roman"/>
                <w:sz w:val="26"/>
                <w:szCs w:val="26"/>
                <w:lang w:val="en-US"/>
              </w:rPr>
              <w:t>52</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of which:</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classroom hours – 68</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hours</w:t>
            </w:r>
            <w:proofErr w:type="gramEnd"/>
            <w:r w:rsidRPr="00A30B97">
              <w:rPr>
                <w:rFonts w:ascii="Times New Roman" w:hAnsi="Times New Roman" w:cs="Times New Roman"/>
                <w:sz w:val="26"/>
                <w:szCs w:val="26"/>
                <w:lang w:val="en-US"/>
              </w:rPr>
              <w:t xml:space="preserve"> of self-directed learning – 52 .</w:t>
            </w:r>
          </w:p>
          <w:p w:rsidR="00146EBF" w:rsidRPr="00A30B97" w:rsidRDefault="00146EBF" w:rsidP="00A30B97">
            <w:pPr>
              <w:spacing w:after="0" w:line="240" w:lineRule="auto"/>
              <w:rPr>
                <w:rFonts w:ascii="Times New Roman" w:hAnsi="Times New Roman" w:cs="Times New Roman"/>
                <w:sz w:val="26"/>
                <w:szCs w:val="26"/>
                <w:lang w:val="en-US"/>
              </w:rPr>
            </w:pPr>
          </w:p>
        </w:tc>
      </w:tr>
      <w:tr w:rsidR="00146EBF" w:rsidRPr="00A30B97" w:rsidTr="00D45D83">
        <w:trPr>
          <w:trHeight w:val="1526"/>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46EBF" w:rsidRPr="00A30B97" w:rsidRDefault="00146EBF"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w:t>
            </w:r>
          </w:p>
          <w:p w:rsidR="00146EBF" w:rsidRPr="00A30B97" w:rsidRDefault="00146EBF"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2 семестр – зачет</w:t>
            </w:r>
          </w:p>
        </w:tc>
        <w:tc>
          <w:tcPr>
            <w:tcW w:w="5979" w:type="dxa"/>
            <w:tcBorders>
              <w:top w:val="outset" w:sz="6" w:space="0" w:color="auto"/>
              <w:left w:val="outset" w:sz="6" w:space="0" w:color="auto"/>
              <w:bottom w:val="outset" w:sz="6" w:space="0" w:color="auto"/>
              <w:right w:val="outset" w:sz="6" w:space="0" w:color="auto"/>
            </w:tcBorders>
          </w:tcPr>
          <w:p w:rsidR="00146EBF" w:rsidRPr="00A30B97" w:rsidRDefault="00146EBF"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2 semester </w:t>
            </w:r>
            <w:r w:rsidRPr="00A30B97">
              <w:rPr>
                <w:rFonts w:ascii="Times New Roman" w:eastAsia="Calibri" w:hAnsi="Times New Roman" w:cs="Times New Roman"/>
                <w:sz w:val="26"/>
                <w:szCs w:val="26"/>
                <w:lang w:val="en-US"/>
              </w:rPr>
              <w:t>– credit</w:t>
            </w:r>
          </w:p>
          <w:p w:rsidR="00146EBF" w:rsidRPr="00A30B97" w:rsidRDefault="00146EBF" w:rsidP="00A30B97">
            <w:pPr>
              <w:spacing w:after="0" w:line="240" w:lineRule="auto"/>
              <w:rPr>
                <w:rFonts w:ascii="Times New Roman" w:eastAsia="Calibri" w:hAnsi="Times New Roman" w:cs="Times New Roman"/>
                <w:sz w:val="26"/>
                <w:szCs w:val="26"/>
                <w:lang w:val="en-US"/>
              </w:rPr>
            </w:pP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46EBF" w:rsidRPr="00A30B97" w:rsidRDefault="00146EBF"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«Органическая химия»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«Химия»</w:t>
      </w:r>
      <w:r w:rsidRPr="00A30B97">
        <w:rPr>
          <w:rFonts w:ascii="Times New Roman" w:hAnsi="Times New Roman" w:cs="Times New Roman"/>
          <w:sz w:val="26"/>
          <w:szCs w:val="26"/>
        </w:rPr>
        <w:t xml:space="preserve"> / </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Organic chemistry»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«Chemistry»</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Изучение основных законов и понятий органической химии, создающие фундамент теоретических и практических знаний оценки и подтверждения соответствия качества и безопасности продовольственных товаров, контроля факторов,  контроля факторов, оказывающих отрицательное воздействие на окружающую среду, для осуществления экологического мониторинга и экологической экспертизы.</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Study of the fundamental laws and concepts of organic chemistry, which form the foundation for theoretical and practical knowledge in assessing and confirming the quality and safety of food products, monitoring factors, and monitoring factors that have a negative impact on the environment, for the implementation of environmental monitoring and environmental assessment.</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БПК-3.</w:t>
            </w:r>
            <w:r w:rsidRPr="00A30B97">
              <w:rPr>
                <w:rFonts w:ascii="Times New Roman" w:hAnsi="Times New Roman" w:cs="Times New Roman"/>
                <w:sz w:val="26"/>
                <w:szCs w:val="26"/>
              </w:rPr>
              <w:t xml:space="preserve"> Применять основные фундаментальные знания и понятия общей, неорганической и органической химии, основные химические свойства и методы получения простых веществ, оценивать их влияние на окружающую среду и здоровье человека.</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BPC-3. </w:t>
            </w:r>
            <w:r w:rsidRPr="00A30B97">
              <w:rPr>
                <w:rFonts w:ascii="Times New Roman" w:hAnsi="Times New Roman" w:cs="Times New Roman"/>
                <w:sz w:val="26"/>
                <w:szCs w:val="26"/>
                <w:lang w:val="en-US"/>
              </w:rPr>
              <w:t>Apply basic fundamental knowledge and concepts of general, inorganic and organic chemistry, basic chemical properties and methods of obtaining simple substances, and assess their impact on the environment and human health.</w:t>
            </w:r>
          </w:p>
        </w:tc>
      </w:tr>
      <w:tr w:rsidR="00146EBF" w:rsidRPr="00A30B97" w:rsidTr="00D45D83">
        <w:trPr>
          <w:trHeight w:val="1233"/>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-основные понятия и положения в области органической химии;</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-классификацию и номенклатуру органических соединений, химические свойства классов органических соединений;</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реакционную способность веществ, методы химической идентификации веществ, основные понятия количественного анализ;</w:t>
            </w:r>
          </w:p>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уметь:</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-определять содержание веществ в исследуемом образце с помощью методов количественного анализа;</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работать в химической лаборатории с химической посудой, оборудованием, реактивами, проводить </w:t>
            </w:r>
            <w:r w:rsidRPr="00A30B97">
              <w:rPr>
                <w:rFonts w:ascii="Times New Roman" w:hAnsi="Times New Roman" w:cs="Times New Roman"/>
                <w:sz w:val="26"/>
                <w:szCs w:val="26"/>
              </w:rPr>
              <w:lastRenderedPageBreak/>
              <w:t>химические эксперименты и оформлять их результаты;</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-работы в химической лаборатории с химической посудой, весовым оборудованием, реактивами;</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методами проведения химического анализа;</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методами расчета химических реакций.</w:t>
            </w:r>
          </w:p>
        </w:tc>
        <w:tc>
          <w:tcPr>
            <w:tcW w:w="5979" w:type="dxa"/>
          </w:tcPr>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 concepts and principles in organic chemistry;</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classification and nomenclature of organic compounds, chemical properties of classes of organic compounds;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reactivity of substances, methods of chemical identification of substances, basic concepts of quantitative analysis;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be able to</w:t>
            </w:r>
            <w:r w:rsidRPr="00A30B97">
              <w:rPr>
                <w:rFonts w:ascii="Times New Roman" w:hAnsi="Times New Roman" w:cs="Times New Roman"/>
                <w:sz w:val="26"/>
                <w:szCs w:val="26"/>
                <w:lang w:val="en-US"/>
              </w:rPr>
              <w:t>:</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determine the content of substances in a test sample using quantitative analysis methods;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work in a chemical laboratory with chemical glassware, equipment, and reagents, conduct chemical experiments, and document their results;</w:t>
            </w:r>
          </w:p>
          <w:p w:rsidR="00146EBF" w:rsidRPr="00A30B97" w:rsidRDefault="00146EBF" w:rsidP="00A30B97">
            <w:pPr>
              <w:tabs>
                <w:tab w:val="center" w:pos="2881"/>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lastRenderedPageBreak/>
              <w:t>have skills in</w:t>
            </w:r>
            <w:r w:rsidRPr="00A30B97">
              <w:rPr>
                <w:rFonts w:ascii="Times New Roman" w:hAnsi="Times New Roman" w:cs="Times New Roman"/>
                <w:sz w:val="26"/>
                <w:szCs w:val="26"/>
                <w:lang w:val="en-US"/>
              </w:rPr>
              <w:t>:</w:t>
            </w:r>
            <w:r w:rsidRPr="00A30B97">
              <w:rPr>
                <w:rFonts w:ascii="Times New Roman" w:hAnsi="Times New Roman" w:cs="Times New Roman"/>
                <w:sz w:val="26"/>
                <w:szCs w:val="26"/>
                <w:lang w:val="en-US"/>
              </w:rPr>
              <w:tab/>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work in a chemical laboratory with chemical glassware, weighing equipment, and reagents;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of conducting chemical analysis;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methods</w:t>
            </w:r>
            <w:proofErr w:type="gramEnd"/>
            <w:r w:rsidRPr="00A30B97">
              <w:rPr>
                <w:rFonts w:ascii="Times New Roman" w:hAnsi="Times New Roman" w:cs="Times New Roman"/>
                <w:sz w:val="26"/>
                <w:szCs w:val="26"/>
                <w:lang w:val="en-US"/>
              </w:rPr>
              <w:t xml:space="preserve"> of calculating chemical reactions.</w:t>
            </w:r>
          </w:p>
          <w:p w:rsidR="00146EBF" w:rsidRPr="00A30B97" w:rsidRDefault="00146EBF" w:rsidP="00A30B97">
            <w:pPr>
              <w:spacing w:after="0" w:line="240" w:lineRule="auto"/>
              <w:rPr>
                <w:rFonts w:ascii="Times New Roman" w:hAnsi="Times New Roman" w:cs="Times New Roman"/>
                <w:sz w:val="26"/>
                <w:szCs w:val="26"/>
                <w:lang w:val="en-US"/>
              </w:rPr>
            </w:pP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r>
      <w:tr w:rsidR="00146EBF" w:rsidRPr="00A30B97" w:rsidTr="00D45D83">
        <w:trPr>
          <w:trHeight w:val="36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«Органическая химия» является базой для дисциплин  «Ксенобиология», «Экологическая токсикология», «Технология консервирования плодов и овощей», «Технология хлебопекарного, макаронного, кондитерского производства», «Общая технология бродильных производств», «Технология молочной промышленности», «Технология мясной промышленности».</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course "Organic chemistry" is the basis for the courses "Xenobiology", "Ecological toxicology", "Technology of preserving Fruits and Vegetables", "Technology of Bakery, Pasta, and Confectionery Production", "General Technology of Fermentation Production", "Technology of the Dairy Industry", "Technology of the Meat Industry".</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-120, из них: </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56 часов.</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of which:</w:t>
            </w:r>
          </w:p>
          <w:p w:rsidR="00146EBF" w:rsidRPr="00A30B97" w:rsidRDefault="00146EBF"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- 56.</w:t>
            </w:r>
          </w:p>
        </w:tc>
      </w:tr>
      <w:tr w:rsidR="00146EBF" w:rsidRPr="00A30B97" w:rsidTr="00D45D83">
        <w:trPr>
          <w:trHeight w:val="1526"/>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Форма промежуточной аттестации – экзамен.</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 xml:space="preserve">Form of interim assessment – </w:t>
            </w:r>
            <w:r w:rsidRPr="00A30B97">
              <w:rPr>
                <w:rFonts w:ascii="Times New Roman" w:hAnsi="Times New Roman" w:cs="Times New Roman"/>
                <w:sz w:val="26"/>
                <w:szCs w:val="26"/>
                <w:lang w:val="en-US"/>
              </w:rPr>
              <w:t>Exam.</w:t>
            </w: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46EBF" w:rsidRPr="00A30B97" w:rsidRDefault="00146EBF"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«Основы и системы менеджмента»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«Техническое регулирование и менеджмент качества»</w:t>
      </w:r>
      <w:r w:rsidRPr="00A30B97">
        <w:rPr>
          <w:rFonts w:ascii="Times New Roman" w:hAnsi="Times New Roman" w:cs="Times New Roman"/>
          <w:sz w:val="26"/>
          <w:szCs w:val="26"/>
        </w:rPr>
        <w:t xml:space="preserve"> / </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«Fundamentals of standardization, metrology and certification»</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Technical regulation and quality management»</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Изучает основные категории менеджмента, структуру организации и процесс управления, проблематику постановки цели организации и методы принятия оптимального решения по ее реализации. Важное место уделяется характеристике основных функций управления и комплексному применению принципов управления при реализации общих и частных целей.</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course examines the main categories of management, organizational structure and management processes, the challenges of setting organizational goals, and methods for making optimal decisions to achieve them. Emphasis is placed on the characteristics of key management functions and the integrated application of management principles in achieving general and specific goals.</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СК-10. </w:t>
            </w:r>
            <w:r w:rsidRPr="00A30B97">
              <w:rPr>
                <w:rFonts w:ascii="Times New Roman" w:hAnsi="Times New Roman" w:cs="Times New Roman"/>
                <w:sz w:val="26"/>
                <w:szCs w:val="26"/>
              </w:rPr>
              <w:t>Использовать современные технологии, принципы, методы, средства и формы управления, направленные на повышение эффективности работы различных предприятий и повышение качества продукции в профессиональной деятельности.</w:t>
            </w:r>
            <w:r w:rsidRPr="00A30B97">
              <w:rPr>
                <w:rFonts w:ascii="Times New Roman" w:hAnsi="Times New Roman" w:cs="Times New Roman"/>
                <w:sz w:val="26"/>
                <w:szCs w:val="26"/>
              </w:rPr>
              <w:tab/>
            </w:r>
            <w:r w:rsidRPr="00A30B97">
              <w:rPr>
                <w:rFonts w:ascii="Times New Roman" w:hAnsi="Times New Roman" w:cs="Times New Roman"/>
                <w:b/>
                <w:sz w:val="26"/>
                <w:szCs w:val="26"/>
              </w:rPr>
              <w:tab/>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SK-10. </w:t>
            </w:r>
            <w:r w:rsidRPr="00A30B97">
              <w:rPr>
                <w:rFonts w:ascii="Times New Roman" w:hAnsi="Times New Roman" w:cs="Times New Roman"/>
                <w:sz w:val="26"/>
                <w:szCs w:val="26"/>
                <w:lang w:val="en-US"/>
              </w:rPr>
              <w:t>Use modern technologies, principles, methods, tools, and management forms aimed at improving the efficiency of various enterprises and enhancing the quality of products in professional activities.</w:t>
            </w:r>
          </w:p>
        </w:tc>
      </w:tr>
      <w:tr w:rsidR="00146EBF" w:rsidRPr="00A30B97" w:rsidTr="00D45D83">
        <w:trPr>
          <w:trHeight w:val="1233"/>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понятие и функции менеджмента;</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современные модели менеджмента;</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методы принятия управленческих решений;</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подходы к построению организационных систем управления;</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формы эффективного воздействия на персонал как индивидуально, так и в группе;</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факторы влияния на психологический климат в коллективе;</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принципы построения систем менеджмента (СМК; СУОС);</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выбирать адекватный стиль управления коллективом;</w:t>
            </w:r>
          </w:p>
          <w:p w:rsidR="00146EBF" w:rsidRPr="00A30B97" w:rsidRDefault="00146EBF" w:rsidP="00A30B97">
            <w:pPr>
              <w:numPr>
                <w:ilvl w:val="0"/>
                <w:numId w:val="30"/>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строить свою деловую карьеру;</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w:t>
            </w:r>
            <w:r w:rsidRPr="00A30B97">
              <w:rPr>
                <w:rFonts w:ascii="Times New Roman" w:hAnsi="Times New Roman" w:cs="Times New Roman"/>
                <w:sz w:val="26"/>
                <w:szCs w:val="26"/>
              </w:rPr>
              <w:tab/>
              <w:t>использовать технические нормативные правовые акты в области функционирования систем менеджмента организации;</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46EBF" w:rsidRPr="00A30B97" w:rsidRDefault="00146EBF" w:rsidP="00A30B97">
            <w:pPr>
              <w:numPr>
                <w:ilvl w:val="0"/>
                <w:numId w:val="29"/>
              </w:num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принятия управленческих решений;</w:t>
            </w:r>
          </w:p>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разработки, внедрения и обеспечения функционирования системы управления окружающей средой и интегрированных систем менеджмента.</w:t>
            </w:r>
          </w:p>
        </w:tc>
        <w:tc>
          <w:tcPr>
            <w:tcW w:w="5979" w:type="dxa"/>
          </w:tcPr>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concept and functions of management;</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modern management models;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of making management decisions;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approaches to building organizational management systems;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forms of effective influence on personnel, both individually and in groups;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factors influencing the psychological climate in a team;</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principles of building management systems (QMS; EMS);</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choose an appropriate team management style;</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build a business career;</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use technical regulations in the field of functioning of organizational management systems;</w:t>
            </w:r>
          </w:p>
          <w:p w:rsidR="00146EBF" w:rsidRPr="00A30B97" w:rsidRDefault="00146EBF"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making management decisions;</w:t>
            </w:r>
          </w:p>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developing, implementing, and maintaining an environmental management system and integrated management systems.</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146EBF" w:rsidRPr="00A30B97" w:rsidTr="00D45D83">
        <w:trPr>
          <w:trHeight w:val="61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Является базовой для дисциплин «Техническое нормирование, стандартизация и оценка соответствия», «Производственная безопасность и управление безопасностью труда», «Охрана труда на пищевых перерабатывающих предприятиях», «Экологическое нормирование и оценка риска», «Нормирование в области охраны окружающей среды», «Основы стандартизации, метрологии и сертификации».</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It is the basis for the disciplines "Technical regulation, standardization and conformity assessment", "Industrial safety and occupational safety management", "Occupational safety in food processing plants", "Environmental regulation and risk assessment", "Standardization in the field of environmental protection", "Fundamentals of standardization, metrology and certification".</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120, из них:</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including:</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146EBF" w:rsidRPr="00A30B97" w:rsidTr="00D45D83">
        <w:trPr>
          <w:trHeight w:val="1526"/>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146EBF" w:rsidRPr="00A30B97" w:rsidRDefault="00146EBF" w:rsidP="00A30B97">
            <w:pPr>
              <w:spacing w:after="0" w:line="240" w:lineRule="auto"/>
              <w:rPr>
                <w:rFonts w:ascii="Times New Roman" w:hAnsi="Times New Roman" w:cs="Times New Roman"/>
                <w:sz w:val="26"/>
                <w:szCs w:val="26"/>
              </w:rPr>
            </w:pPr>
          </w:p>
        </w:tc>
        <w:tc>
          <w:tcPr>
            <w:tcW w:w="5979" w:type="dxa"/>
          </w:tcPr>
          <w:p w:rsidR="00146EBF" w:rsidRPr="00A30B97" w:rsidRDefault="00146EBF"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146EBF" w:rsidRPr="00A30B97" w:rsidRDefault="00146EBF" w:rsidP="00A30B97">
            <w:pPr>
              <w:spacing w:after="0" w:line="240" w:lineRule="auto"/>
              <w:rPr>
                <w:rFonts w:ascii="Times New Roman" w:hAnsi="Times New Roman" w:cs="Times New Roman"/>
                <w:sz w:val="26"/>
                <w:szCs w:val="26"/>
                <w:lang w:val="en-US"/>
              </w:rPr>
            </w:pP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46EBF" w:rsidRPr="00A30B97" w:rsidRDefault="00146EBF"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«Основы права»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«Социально-гуманитарный модуль-2»</w:t>
      </w:r>
      <w:r w:rsidRPr="00A30B97">
        <w:rPr>
          <w:rFonts w:ascii="Times New Roman" w:hAnsi="Times New Roman" w:cs="Times New Roman"/>
          <w:sz w:val="26"/>
          <w:szCs w:val="26"/>
        </w:rPr>
        <w:t xml:space="preserve"> / </w:t>
      </w:r>
    </w:p>
    <w:p w:rsidR="00146EBF" w:rsidRPr="00A30B97" w:rsidRDefault="00146EBF"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«Fundamentals of Law»</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«Social and Humanitarian Module 2»</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основ правового сознания и правовой культуры обучающихся путем изучения норм основных отраслей права и способов реализации этих норм в профессиональной, общественной и личной жизни. В процессе изучения соответствующих тем привлекать обучающихся к обсуждению актуальных проблем развития белорусского общества, решению конкретных задач, направленных на личностное и профессиональное становление будущих специалистов.</w:t>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Developing the foundations of students' legal awareness and legal culture through studying the norms of the main branches of law and how to implement these norms in their professional, social, and personal lives. While studying relevant topics, engage students in discussions of current issues in the development of Belarusian society and address specific challenges aimed at the personal and professional development of future specialists.</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46EBF" w:rsidRPr="00A30B97" w:rsidRDefault="00146EBF"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УК-13. </w:t>
            </w:r>
            <w:r w:rsidRPr="00A30B97">
              <w:rPr>
                <w:rFonts w:ascii="Times New Roman" w:hAnsi="Times New Roman" w:cs="Times New Roman"/>
                <w:sz w:val="26"/>
                <w:szCs w:val="26"/>
              </w:rPr>
              <w:t>Использовать основы правовых знаний в различных сферах жизнедеятельности, осуществлять поиск нормативных правовых актов, анализ их содержания и применения для решения профессиональных задач.</w:t>
            </w:r>
            <w:r w:rsidRPr="00A30B97">
              <w:rPr>
                <w:rFonts w:ascii="Times New Roman" w:hAnsi="Times New Roman" w:cs="Times New Roman"/>
                <w:sz w:val="26"/>
                <w:szCs w:val="26"/>
              </w:rPr>
              <w:tab/>
            </w:r>
          </w:p>
        </w:tc>
        <w:tc>
          <w:tcPr>
            <w:tcW w:w="5979" w:type="dxa"/>
          </w:tcPr>
          <w:p w:rsidR="00146EBF" w:rsidRPr="00A30B97" w:rsidRDefault="00146EBF"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UK-13. </w:t>
            </w:r>
            <w:r w:rsidRPr="00A30B97">
              <w:rPr>
                <w:rFonts w:ascii="Times New Roman" w:hAnsi="Times New Roman" w:cs="Times New Roman"/>
                <w:sz w:val="26"/>
                <w:szCs w:val="26"/>
                <w:lang w:val="en-US"/>
              </w:rPr>
              <w:t xml:space="preserve">Apply the fundamentals of legal knowledge in various areas of life, search for regulatory legal acts, </w:t>
            </w:r>
            <w:proofErr w:type="gramStart"/>
            <w:r w:rsidRPr="00A30B97">
              <w:rPr>
                <w:rFonts w:ascii="Times New Roman" w:hAnsi="Times New Roman" w:cs="Times New Roman"/>
                <w:sz w:val="26"/>
                <w:szCs w:val="26"/>
                <w:lang w:val="en-US"/>
              </w:rPr>
              <w:t>analyze</w:t>
            </w:r>
            <w:proofErr w:type="gramEnd"/>
            <w:r w:rsidRPr="00A30B97">
              <w:rPr>
                <w:rFonts w:ascii="Times New Roman" w:hAnsi="Times New Roman" w:cs="Times New Roman"/>
                <w:sz w:val="26"/>
                <w:szCs w:val="26"/>
                <w:lang w:val="en-US"/>
              </w:rPr>
              <w:t xml:space="preserve"> their content and application to solve professional problems.</w:t>
            </w:r>
          </w:p>
        </w:tc>
      </w:tr>
      <w:tr w:rsidR="00146EBF" w:rsidRPr="00A30B97" w:rsidTr="00D45D83">
        <w:trPr>
          <w:trHeight w:val="1233"/>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146EBF" w:rsidRPr="00A30B97" w:rsidRDefault="00146EBF" w:rsidP="00A30B97">
            <w:pPr>
              <w:pStyle w:val="a4"/>
              <w:numPr>
                <w:ilvl w:val="0"/>
                <w:numId w:val="3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146EBF" w:rsidRPr="00A30B97" w:rsidRDefault="00146EBF" w:rsidP="00A30B97">
            <w:pPr>
              <w:pStyle w:val="a4"/>
              <w:numPr>
                <w:ilvl w:val="0"/>
                <w:numId w:val="3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основные отрасли права, их структуру и институты;</w:t>
            </w:r>
          </w:p>
          <w:p w:rsidR="00146EBF" w:rsidRPr="00A30B97" w:rsidRDefault="00146EBF" w:rsidP="00A30B97">
            <w:pPr>
              <w:pStyle w:val="a4"/>
              <w:numPr>
                <w:ilvl w:val="0"/>
                <w:numId w:val="3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основополагающие нормативные правовые акты;</w:t>
            </w:r>
          </w:p>
          <w:p w:rsidR="00146EBF" w:rsidRPr="00A30B97" w:rsidRDefault="00146EBF" w:rsidP="00A30B97">
            <w:pPr>
              <w:pStyle w:val="a4"/>
              <w:numPr>
                <w:ilvl w:val="0"/>
                <w:numId w:val="3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w:t>
            </w:r>
          </w:p>
          <w:p w:rsidR="00146EBF" w:rsidRPr="00A30B97" w:rsidRDefault="00146EBF" w:rsidP="00A30B97">
            <w:pPr>
              <w:pStyle w:val="a4"/>
              <w:numPr>
                <w:ilvl w:val="0"/>
                <w:numId w:val="3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систему судебных и правоохранительных органов;</w:t>
            </w:r>
          </w:p>
          <w:p w:rsidR="00146EBF" w:rsidRPr="00A30B97" w:rsidRDefault="00146EBF" w:rsidP="00A30B97">
            <w:pPr>
              <w:pStyle w:val="a4"/>
              <w:numPr>
                <w:ilvl w:val="0"/>
                <w:numId w:val="3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lastRenderedPageBreak/>
              <w:t>основные права, законные интересы и обязанности человека и гражданина, гарантии их реализации;</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46EBF" w:rsidRPr="00A30B97" w:rsidRDefault="00146EBF" w:rsidP="00A30B97">
            <w:pPr>
              <w:pStyle w:val="a4"/>
              <w:numPr>
                <w:ilvl w:val="0"/>
                <w:numId w:val="3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определять вид правоотношений и правовые нормы, их регулирующие;</w:t>
            </w:r>
          </w:p>
          <w:p w:rsidR="00146EBF" w:rsidRPr="00A30B97" w:rsidRDefault="00146EBF" w:rsidP="00A30B97">
            <w:pPr>
              <w:pStyle w:val="a4"/>
              <w:numPr>
                <w:ilvl w:val="0"/>
                <w:numId w:val="3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lang w:val="en-US"/>
              </w:rPr>
              <w:t>﻿﻿</w:t>
            </w:r>
            <w:r w:rsidRPr="00A30B97">
              <w:rPr>
                <w:rFonts w:ascii="Times New Roman" w:hAnsi="Times New Roman" w:cs="Times New Roman"/>
                <w:sz w:val="26"/>
                <w:szCs w:val="26"/>
              </w:rPr>
              <w:t>устанавливать иерархию нормативных правовых актов, регулирующих</w:t>
            </w:r>
          </w:p>
          <w:p w:rsidR="00146EBF" w:rsidRPr="00A30B97" w:rsidRDefault="00146EBF" w:rsidP="00A30B97">
            <w:pPr>
              <w:pStyle w:val="a4"/>
              <w:numPr>
                <w:ilvl w:val="0"/>
                <w:numId w:val="3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определенные правоотношения;</w:t>
            </w:r>
          </w:p>
          <w:p w:rsidR="00146EBF" w:rsidRPr="00A30B97" w:rsidRDefault="00146EBF" w:rsidP="00A30B97">
            <w:pPr>
              <w:pStyle w:val="a4"/>
              <w:numPr>
                <w:ilvl w:val="0"/>
                <w:numId w:val="3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осуществлять поиск необходимых нормативных предписаний в национальном законодательстве;</w:t>
            </w:r>
          </w:p>
          <w:p w:rsidR="00146EBF" w:rsidRPr="00A30B97" w:rsidRDefault="00146EBF" w:rsidP="00A30B97">
            <w:pPr>
              <w:pStyle w:val="a4"/>
              <w:numPr>
                <w:ilvl w:val="0"/>
                <w:numId w:val="3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принимать юридически корректные решения в области применения права;</w:t>
            </w:r>
          </w:p>
          <w:p w:rsidR="00146EBF" w:rsidRPr="00A30B97" w:rsidRDefault="00146EBF"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46EBF" w:rsidRPr="00A30B97" w:rsidRDefault="00146EBF" w:rsidP="00A30B97">
            <w:pPr>
              <w:pStyle w:val="a4"/>
              <w:numPr>
                <w:ilvl w:val="0"/>
                <w:numId w:val="3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основной юридической терминологии;</w:t>
            </w:r>
          </w:p>
          <w:p w:rsidR="00146EBF" w:rsidRPr="00A30B97" w:rsidRDefault="00146EBF" w:rsidP="00A30B97">
            <w:pPr>
              <w:pStyle w:val="a4"/>
              <w:numPr>
                <w:ilvl w:val="0"/>
                <w:numId w:val="3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применения правовых норм в профессиональной и общественной деятельности.</w:t>
            </w:r>
          </w:p>
        </w:tc>
        <w:tc>
          <w:tcPr>
            <w:tcW w:w="5979" w:type="dxa"/>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46EBF" w:rsidRPr="00A30B97" w:rsidRDefault="00146EBF" w:rsidP="00A30B97">
            <w:pPr>
              <w:pStyle w:val="a4"/>
              <w:numPr>
                <w:ilvl w:val="0"/>
                <w:numId w:val="34"/>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he place, role, and purpose of law and the state in the system of social relations, basic legal categories and concepts;</w:t>
            </w:r>
          </w:p>
          <w:p w:rsidR="00146EBF" w:rsidRPr="00A30B97" w:rsidRDefault="00146EBF" w:rsidP="00A30B97">
            <w:pPr>
              <w:pStyle w:val="a4"/>
              <w:numPr>
                <w:ilvl w:val="0"/>
                <w:numId w:val="34"/>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the main branches of law, their structure and institutions;</w:t>
            </w:r>
          </w:p>
          <w:p w:rsidR="00146EBF" w:rsidRPr="00A30B97" w:rsidRDefault="00146EBF" w:rsidP="00A30B97">
            <w:pPr>
              <w:pStyle w:val="a4"/>
              <w:numPr>
                <w:ilvl w:val="0"/>
                <w:numId w:val="34"/>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fundamental regulatory legal acts;</w:t>
            </w:r>
          </w:p>
          <w:p w:rsidR="00146EBF" w:rsidRPr="00A30B97" w:rsidRDefault="00146EBF" w:rsidP="00A30B97">
            <w:pPr>
              <w:pStyle w:val="a4"/>
              <w:numPr>
                <w:ilvl w:val="0"/>
                <w:numId w:val="34"/>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the structure of the state apparatus, the place, role, and competence of individual officials and government bodies, the structure and</w:t>
            </w:r>
          </w:p>
          <w:p w:rsidR="00146EBF" w:rsidRPr="00A30B97" w:rsidRDefault="00146EBF" w:rsidP="00A30B97">
            <w:pPr>
              <w:pStyle w:val="a4"/>
              <w:numPr>
                <w:ilvl w:val="0"/>
                <w:numId w:val="34"/>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system of judicial and law enforcement agencies;</w:t>
            </w:r>
          </w:p>
          <w:p w:rsidR="00146EBF" w:rsidRPr="00A30B97" w:rsidRDefault="00146EBF" w:rsidP="00A30B97">
            <w:pPr>
              <w:pStyle w:val="a4"/>
              <w:numPr>
                <w:ilvl w:val="0"/>
                <w:numId w:val="34"/>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the fundamental rights, legitimate interests, and </w:t>
            </w:r>
            <w:r w:rsidRPr="00A30B97">
              <w:rPr>
                <w:rFonts w:ascii="Times New Roman" w:hAnsi="Times New Roman" w:cs="Times New Roman"/>
                <w:sz w:val="26"/>
                <w:szCs w:val="26"/>
                <w:lang w:val="en-US"/>
              </w:rPr>
              <w:lastRenderedPageBreak/>
              <w:t>responsibilities of individuals and citizens, and guarantees for their implementation;</w:t>
            </w:r>
          </w:p>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46EBF" w:rsidRPr="00A30B97" w:rsidRDefault="00146EBF" w:rsidP="00A30B97">
            <w:pPr>
              <w:pStyle w:val="a4"/>
              <w:numPr>
                <w:ilvl w:val="0"/>
                <w:numId w:val="35"/>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determine the type of legal relationship and the legal norms governing it;</w:t>
            </w:r>
          </w:p>
          <w:p w:rsidR="00146EBF" w:rsidRPr="00A30B97" w:rsidRDefault="00146EBF" w:rsidP="00A30B97">
            <w:pPr>
              <w:pStyle w:val="a4"/>
              <w:numPr>
                <w:ilvl w:val="0"/>
                <w:numId w:val="35"/>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establish a hierarchy of regulatory legal acts governing</w:t>
            </w:r>
          </w:p>
          <w:p w:rsidR="00146EBF" w:rsidRPr="00A30B97" w:rsidRDefault="00146EBF" w:rsidP="00A30B97">
            <w:pPr>
              <w:pStyle w:val="a4"/>
              <w:numPr>
                <w:ilvl w:val="0"/>
                <w:numId w:val="35"/>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specific legal relationships;</w:t>
            </w:r>
          </w:p>
          <w:p w:rsidR="00146EBF" w:rsidRPr="00A30B97" w:rsidRDefault="00146EBF" w:rsidP="00A30B97">
            <w:pPr>
              <w:pStyle w:val="a4"/>
              <w:numPr>
                <w:ilvl w:val="0"/>
                <w:numId w:val="35"/>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search for the necessary regulatory provisions in national legislation;</w:t>
            </w:r>
          </w:p>
          <w:p w:rsidR="00146EBF" w:rsidRPr="00A30B97" w:rsidRDefault="00146EBF" w:rsidP="00A30B97">
            <w:pPr>
              <w:pStyle w:val="a4"/>
              <w:numPr>
                <w:ilvl w:val="0"/>
                <w:numId w:val="35"/>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make legally correct decisions in the application of law;</w:t>
            </w:r>
          </w:p>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to:</w:t>
            </w:r>
          </w:p>
          <w:p w:rsidR="00146EBF" w:rsidRPr="00A30B97" w:rsidRDefault="00146EBF" w:rsidP="00A30B97">
            <w:pPr>
              <w:pStyle w:val="a4"/>
              <w:numPr>
                <w:ilvl w:val="0"/>
                <w:numId w:val="36"/>
              </w:numPr>
              <w:spacing w:after="0" w:line="240" w:lineRule="auto"/>
              <w:ind w:left="0" w:firstLine="0"/>
              <w:rPr>
                <w:rFonts w:ascii="Times New Roman" w:hAnsi="Times New Roman" w:cs="Times New Roman"/>
                <w:sz w:val="26"/>
                <w:szCs w:val="26"/>
                <w:lang w:val="en-US"/>
              </w:rPr>
            </w:pPr>
            <w:r w:rsidRPr="00A30B97">
              <w:rPr>
                <w:rFonts w:ascii="Times New Roman" w:hAnsi="Times New Roman" w:cs="Times New Roman"/>
                <w:sz w:val="26"/>
                <w:szCs w:val="26"/>
                <w:lang w:val="en-US"/>
              </w:rPr>
              <w:t>basic legal terminology;</w:t>
            </w:r>
          </w:p>
          <w:p w:rsidR="00146EBF" w:rsidRPr="00A30B97" w:rsidRDefault="00146EBF" w:rsidP="00A30B97">
            <w:pPr>
              <w:pStyle w:val="a4"/>
              <w:numPr>
                <w:ilvl w:val="0"/>
                <w:numId w:val="36"/>
              </w:numPr>
              <w:spacing w:after="0" w:line="240" w:lineRule="auto"/>
              <w:ind w:left="0" w:firstLine="0"/>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application</w:t>
            </w:r>
            <w:proofErr w:type="gramEnd"/>
            <w:r w:rsidRPr="00A30B97">
              <w:rPr>
                <w:rFonts w:ascii="Times New Roman" w:hAnsi="Times New Roman" w:cs="Times New Roman"/>
                <w:sz w:val="26"/>
                <w:szCs w:val="26"/>
                <w:lang w:val="en-US"/>
              </w:rPr>
              <w:t xml:space="preserve"> of legal norms in professional and social activities.</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146EBF" w:rsidRPr="00A30B97" w:rsidTr="00D45D83">
        <w:trPr>
          <w:trHeight w:val="610"/>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«История белорусской государственности»</w:t>
            </w:r>
          </w:p>
        </w:tc>
        <w:tc>
          <w:tcPr>
            <w:tcW w:w="5979"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«History of Belarusian Statehood»</w:t>
            </w:r>
          </w:p>
        </w:tc>
      </w:tr>
      <w:tr w:rsidR="00146EBF" w:rsidRPr="00A30B97" w:rsidTr="00D45D83">
        <w:trPr>
          <w:trHeight w:val="915"/>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 з. е.</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2 c. u.</w:t>
            </w:r>
          </w:p>
        </w:tc>
      </w:tr>
      <w:tr w:rsidR="00146EBF" w:rsidRPr="00A30B97" w:rsidTr="00D45D83">
        <w:trPr>
          <w:trHeight w:val="1844"/>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72, из них:</w:t>
            </w:r>
          </w:p>
          <w:p w:rsidR="00146EBF" w:rsidRPr="00A30B97" w:rsidRDefault="00146EBF"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72, including:</w:t>
            </w:r>
          </w:p>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146EBF" w:rsidRPr="00A30B97" w:rsidTr="00D45D83">
        <w:trPr>
          <w:trHeight w:val="1526"/>
        </w:trPr>
        <w:tc>
          <w:tcPr>
            <w:tcW w:w="3256" w:type="dxa"/>
            <w:vAlign w:val="center"/>
          </w:tcPr>
          <w:p w:rsidR="00146EBF" w:rsidRPr="00A30B97" w:rsidRDefault="00146EBF"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46EBF" w:rsidRPr="00A30B97" w:rsidRDefault="00146EBF" w:rsidP="00A30B97">
            <w:pPr>
              <w:spacing w:after="0" w:line="240" w:lineRule="auto"/>
              <w:jc w:val="both"/>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дифференцированный зачет.</w:t>
            </w:r>
          </w:p>
        </w:tc>
        <w:tc>
          <w:tcPr>
            <w:tcW w:w="5979" w:type="dxa"/>
          </w:tcPr>
          <w:p w:rsidR="00146EBF" w:rsidRPr="00A30B97" w:rsidRDefault="00146EBF"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differentiated credit.</w:t>
            </w:r>
          </w:p>
          <w:p w:rsidR="00146EBF" w:rsidRPr="00A30B97" w:rsidRDefault="00146EBF" w:rsidP="00A30B97">
            <w:pPr>
              <w:spacing w:after="0" w:line="240" w:lineRule="auto"/>
              <w:rPr>
                <w:rFonts w:ascii="Times New Roman" w:hAnsi="Times New Roman" w:cs="Times New Roman"/>
                <w:sz w:val="26"/>
                <w:szCs w:val="26"/>
                <w:lang w:val="en-US"/>
              </w:rPr>
            </w:pPr>
          </w:p>
        </w:tc>
      </w:tr>
    </w:tbl>
    <w:p w:rsidR="00146EBF" w:rsidRPr="00A30B97" w:rsidRDefault="00146EBF"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6698B" w:rsidRPr="00A30B97" w:rsidRDefault="0086698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«Основы стандартизации, метрологии и сертификации»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«Техническое регулирование и менеджмент качества»</w:t>
      </w:r>
      <w:r w:rsidRPr="00A30B97">
        <w:rPr>
          <w:rFonts w:ascii="Times New Roman" w:hAnsi="Times New Roman" w:cs="Times New Roman"/>
          <w:sz w:val="26"/>
          <w:szCs w:val="26"/>
        </w:rPr>
        <w:t xml:space="preserve"> / </w:t>
      </w:r>
    </w:p>
    <w:p w:rsidR="0086698B" w:rsidRPr="00A30B97" w:rsidRDefault="0086698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«Fundamentals of standardization, metrology and certification»</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Technical regulation and quality management»</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Дисциплина формирует систему знаний о единых нормах, правилах и методах обеспечения качества продукции. Включает три ключевых направления: стандартизация (разработка и применение нормативных документов, классификация стандартов, системы ЕСКД и ЕСТД), метрология и сертификация (цели, формы, системы подтверждения соответствия, порядок проведения обязательной и добровольной сертификации). Рассматриваются правовые основы, международное сотрудничество и роль дисциплин в управлении качеством и безопасности продукции.</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discipline forms a system of knowledge about unified standards, rules, and methods for ensuring product quality. It includes three key areas: standardization (development and application of regulatory documents, classification of standards, and the Unified System of Product Code and Unified System of Technical Documentation), metrology, and certification (goals, forms, and systems for confirming compliance, as well as the procedures for mandatory and voluntary certification). The discipline also covers legal foundations, international cooperation, and the role of disciplines in managing product quality and safety.</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СК-11. </w:t>
            </w:r>
            <w:r w:rsidRPr="00A30B97">
              <w:rPr>
                <w:rFonts w:ascii="Times New Roman" w:hAnsi="Times New Roman" w:cs="Times New Roman"/>
                <w:sz w:val="26"/>
                <w:szCs w:val="26"/>
              </w:rPr>
              <w:t>Владеть основными понятиями и процедурами в области технического нормирования, стандартизации и оценки соответствия</w:t>
            </w:r>
            <w:proofErr w:type="gramStart"/>
            <w:r w:rsidRPr="00A30B97">
              <w:rPr>
                <w:rFonts w:ascii="Times New Roman" w:hAnsi="Times New Roman" w:cs="Times New Roman"/>
                <w:sz w:val="26"/>
                <w:szCs w:val="26"/>
              </w:rPr>
              <w:t xml:space="preserve"> / В</w:t>
            </w:r>
            <w:proofErr w:type="gramEnd"/>
            <w:r w:rsidRPr="00A30B97">
              <w:rPr>
                <w:rFonts w:ascii="Times New Roman" w:hAnsi="Times New Roman" w:cs="Times New Roman"/>
                <w:sz w:val="26"/>
                <w:szCs w:val="26"/>
              </w:rPr>
              <w:t>ладеть основными методами единства измерений, технического нормирования в природоохранной деятельности.</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SK-11. </w:t>
            </w:r>
            <w:r w:rsidRPr="00A30B97">
              <w:rPr>
                <w:rFonts w:ascii="Times New Roman" w:hAnsi="Times New Roman" w:cs="Times New Roman"/>
                <w:sz w:val="26"/>
                <w:szCs w:val="26"/>
                <w:lang w:val="en-US"/>
              </w:rPr>
              <w:t>Master the basic concepts and procedures in the field of technical regulation, standardization, and conformity assessment / Master the basic methods of measurement uniformity, technical regulation in environmental protection activities.</w:t>
            </w:r>
          </w:p>
        </w:tc>
      </w:tr>
      <w:tr w:rsidR="0086698B" w:rsidRPr="00A30B97" w:rsidTr="00D45D83">
        <w:trPr>
          <w:trHeight w:val="4882"/>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знать: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правовые основы РБ:</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государственную систему стандартизации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классификаторы (ОКРБ) и порядок разработки ТНПА. ·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принципы метрологии и сертификации.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уметь: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применять ТНПА (ГОСТы, СТБ, ТКП) · </w:t>
            </w: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выбирать методики и средства измерений с учётом аттестованных методик.</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иметь навык:</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находить, анализировать м применять </w:t>
            </w:r>
            <w:proofErr w:type="gramStart"/>
            <w:r w:rsidRPr="00A30B97">
              <w:rPr>
                <w:rFonts w:ascii="Times New Roman" w:hAnsi="Times New Roman" w:cs="Times New Roman"/>
                <w:sz w:val="26"/>
                <w:szCs w:val="26"/>
              </w:rPr>
              <w:t>актуальную</w:t>
            </w:r>
            <w:proofErr w:type="gramEnd"/>
            <w:r w:rsidRPr="00A30B97">
              <w:rPr>
                <w:rFonts w:ascii="Times New Roman" w:hAnsi="Times New Roman" w:cs="Times New Roman"/>
                <w:sz w:val="26"/>
                <w:szCs w:val="26"/>
              </w:rPr>
              <w:t xml:space="preserve"> НПА и ТНПА</w:t>
            </w:r>
          </w:p>
          <w:p w:rsidR="0086698B" w:rsidRPr="00A30B97" w:rsidRDefault="0086698B" w:rsidP="00A30B97">
            <w:pPr>
              <w:spacing w:after="0" w:line="240" w:lineRule="auto"/>
              <w:jc w:val="both"/>
              <w:rPr>
                <w:rFonts w:ascii="Times New Roman" w:hAnsi="Times New Roman" w:cs="Times New Roman"/>
                <w:sz w:val="26"/>
                <w:szCs w:val="26"/>
              </w:rPr>
            </w:pPr>
          </w:p>
        </w:tc>
        <w:tc>
          <w:tcPr>
            <w:tcW w:w="5979" w:type="dxa"/>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E3FEE0"/>
              </w:rPr>
              <w:sym w:font="Symbol" w:char="F02D"/>
            </w:r>
            <w:r w:rsidRPr="00A30B97">
              <w:rPr>
                <w:rFonts w:ascii="Times New Roman" w:hAnsi="Times New Roman" w:cs="Times New Roman"/>
                <w:sz w:val="26"/>
                <w:szCs w:val="26"/>
                <w:lang w:val="en-US"/>
              </w:rPr>
              <w:t>legal basis of the Republic of Belarus:</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E3FEE0"/>
              </w:rPr>
              <w:sym w:font="Symbol" w:char="F02D"/>
            </w:r>
            <w:r w:rsidRPr="00A30B97">
              <w:rPr>
                <w:rFonts w:ascii="Times New Roman" w:hAnsi="Times New Roman" w:cs="Times New Roman"/>
                <w:sz w:val="26"/>
                <w:szCs w:val="26"/>
                <w:lang w:val="en-US"/>
              </w:rPr>
              <w:t xml:space="preserve">state system of standardization </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softHyphen/>
              <w:t>classifiers (OKRB) and the procedure for developing technical regulations. •</w:t>
            </w:r>
          </w:p>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6698B" w:rsidRPr="00A30B97" w:rsidRDefault="0086698B" w:rsidP="00A30B97">
            <w:pPr>
              <w:spacing w:after="0" w:line="240" w:lineRule="auto"/>
              <w:rPr>
                <w:rFonts w:ascii="Times New Roman" w:eastAsia="Times New Roman" w:hAnsi="Times New Roman" w:cs="Times New Roman"/>
                <w:color w:val="000000"/>
                <w:sz w:val="26"/>
                <w:szCs w:val="26"/>
                <w:lang w:val="en-US" w:eastAsia="ru-RU"/>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val="en-US" w:eastAsia="ru-RU"/>
              </w:rPr>
              <w:t xml:space="preserve">apply TNPAs (GOSTs, STBs, TKP) </w:t>
            </w:r>
          </w:p>
          <w:p w:rsidR="0086698B" w:rsidRPr="00A30B97" w:rsidRDefault="0086698B" w:rsidP="00A30B97">
            <w:pPr>
              <w:spacing w:after="0" w:line="240" w:lineRule="auto"/>
              <w:rPr>
                <w:rFonts w:ascii="Times New Roman" w:eastAsia="Times New Roman" w:hAnsi="Times New Roman" w:cs="Times New Roman"/>
                <w:color w:val="000000"/>
                <w:sz w:val="26"/>
                <w:szCs w:val="26"/>
                <w:lang w:val="en-US" w:eastAsia="ru-RU"/>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val="en-US" w:eastAsia="ru-RU"/>
              </w:rPr>
              <w:t>select methods and measuring instruments based on certified methods</w:t>
            </w:r>
          </w:p>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find, analyze, and apply relevant legal acts and regulations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86698B" w:rsidRPr="00A30B97" w:rsidTr="00D45D83">
        <w:trPr>
          <w:trHeight w:val="610"/>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Является базовой для учебной дисциплины «Экологическое нормирование и оценка риска»</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It is the basis for the academic discipline "Environmental Regulation and Risk Assessment"</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86698B" w:rsidRPr="00A30B97" w:rsidTr="00D45D83">
        <w:trPr>
          <w:trHeight w:val="1844"/>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120, из них:</w:t>
            </w:r>
          </w:p>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including:</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86698B" w:rsidRPr="00A30B97" w:rsidTr="00D45D83">
        <w:trPr>
          <w:trHeight w:val="1526"/>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 xml:space="preserve">Форма промежуточной аттестации – </w:t>
            </w:r>
            <w:r w:rsidRPr="00A30B97">
              <w:rPr>
                <w:rFonts w:ascii="Times New Roman" w:hAnsi="Times New Roman" w:cs="Times New Roman"/>
                <w:sz w:val="26"/>
                <w:szCs w:val="26"/>
              </w:rPr>
              <w:t>экзамен.</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tbl>
    <w:p w:rsidR="0086698B" w:rsidRPr="00A30B97" w:rsidRDefault="0086698B" w:rsidP="00A30B97">
      <w:pPr>
        <w:spacing w:after="0" w:line="240" w:lineRule="auto"/>
        <w:rPr>
          <w:rFonts w:ascii="Times New Roman" w:hAnsi="Times New Roman" w:cs="Times New Roman"/>
          <w:sz w:val="26"/>
          <w:szCs w:val="26"/>
          <w:lang w:val="en-US"/>
        </w:rPr>
      </w:pPr>
    </w:p>
    <w:p w:rsidR="005F70A4" w:rsidRPr="00A30B97" w:rsidRDefault="005F70A4"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6698B" w:rsidRPr="00A30B97" w:rsidRDefault="0086698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«Основы управления интеллектуальной собственностью»</w:t>
      </w:r>
      <w:r w:rsidRPr="00A30B97">
        <w:rPr>
          <w:rFonts w:ascii="Times New Roman" w:hAnsi="Times New Roman" w:cs="Times New Roman"/>
          <w:sz w:val="26"/>
          <w:szCs w:val="26"/>
        </w:rPr>
        <w:t xml:space="preserve"> / </w:t>
      </w:r>
    </w:p>
    <w:p w:rsidR="0086698B" w:rsidRPr="00A30B97" w:rsidRDefault="0086698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Fundamentals of Intellectual Property Management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w:t>
      </w:r>
    </w:p>
    <w:p w:rsidR="005F70A4" w:rsidRPr="00A30B97" w:rsidRDefault="005F70A4"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6698B"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pStyle w:val="21"/>
              <w:ind w:firstLine="720"/>
              <w:rPr>
                <w:color w:val="FF0000"/>
                <w:sz w:val="26"/>
                <w:szCs w:val="26"/>
                <w:lang w:eastAsia="en-US"/>
              </w:rPr>
            </w:pPr>
            <w:r w:rsidRPr="00A30B97">
              <w:rPr>
                <w:sz w:val="26"/>
                <w:szCs w:val="26"/>
              </w:rPr>
              <w:t>Формирование знаний и умений в сфере управления интеллектуальной собственностью</w:t>
            </w:r>
            <w:r w:rsidRPr="00A30B97">
              <w:rPr>
                <w:rStyle w:val="FontStyle38"/>
              </w:rPr>
              <w:t>,</w:t>
            </w:r>
            <w:r w:rsidRPr="00A30B97">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A30B97">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86698B" w:rsidRPr="00A30B97" w:rsidRDefault="0086698B"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86698B"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jc w:val="both"/>
              <w:rPr>
                <w:rFonts w:ascii="Times New Roman" w:hAnsi="Times New Roman" w:cs="Times New Roman"/>
                <w:color w:val="FF0000"/>
                <w:sz w:val="26"/>
                <w:szCs w:val="26"/>
              </w:rPr>
            </w:pPr>
            <w:r w:rsidRPr="00A30B97">
              <w:rPr>
                <w:rFonts w:ascii="Times New Roman" w:hAnsi="Times New Roman" w:cs="Times New Roman"/>
                <w:b/>
                <w:color w:val="000000" w:themeColor="text1"/>
                <w:sz w:val="26"/>
                <w:szCs w:val="26"/>
              </w:rPr>
              <w:t>УК-11,</w:t>
            </w:r>
            <w:r w:rsidRPr="00A30B97">
              <w:rPr>
                <w:rFonts w:ascii="Times New Roman" w:hAnsi="Times New Roman" w:cs="Times New Roman"/>
                <w:sz w:val="26"/>
                <w:szCs w:val="26"/>
              </w:rPr>
              <w:t xml:space="preserve"> </w:t>
            </w:r>
            <w:r w:rsidRPr="00A30B97">
              <w:rPr>
                <w:rFonts w:ascii="Times New Roman" w:hAnsi="Times New Roman" w:cs="Times New Roman"/>
                <w:b/>
                <w:sz w:val="26"/>
                <w:szCs w:val="26"/>
              </w:rPr>
              <w:t xml:space="preserve">СК-29. </w:t>
            </w:r>
            <w:r w:rsidRPr="00A30B97">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86698B" w:rsidRPr="00A30B97" w:rsidRDefault="0086698B"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86698B" w:rsidRPr="00A30B97" w:rsidTr="00D45D83">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ind w:firstLine="5"/>
              <w:jc w:val="both"/>
              <w:rPr>
                <w:rFonts w:ascii="Times New Roman" w:eastAsia="Calibri" w:hAnsi="Times New Roman" w:cs="Times New Roman"/>
                <w:b/>
                <w:sz w:val="26"/>
                <w:szCs w:val="26"/>
              </w:rPr>
            </w:pPr>
            <w:r w:rsidRPr="00A30B97">
              <w:rPr>
                <w:rFonts w:ascii="Times New Roman" w:hAnsi="Times New Roman" w:cs="Times New Roman"/>
                <w:b/>
                <w:sz w:val="26"/>
                <w:szCs w:val="26"/>
                <w:lang w:val="en-US"/>
              </w:rPr>
              <w:t xml:space="preserve"> </w:t>
            </w:r>
            <w:r w:rsidRPr="00A30B97">
              <w:rPr>
                <w:rFonts w:ascii="Times New Roman" w:eastAsia="Calibri" w:hAnsi="Times New Roman" w:cs="Times New Roman"/>
                <w:b/>
                <w:sz w:val="26"/>
                <w:szCs w:val="26"/>
              </w:rPr>
              <w:t xml:space="preserve">знать: </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толкование основных понятий и терминов в сфере интеллектуальной собственности;</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основные положения международного и национального законодательства об интеллектуальной собственности;</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порядок оформления и защиты прав на объекты интеллектуальной собственности;</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основы управления интеллектуальной собственностью в организации (предприятии);</w:t>
            </w:r>
          </w:p>
          <w:p w:rsidR="0086698B" w:rsidRPr="00A30B97" w:rsidRDefault="0086698B"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t>уметь:</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проводить патентные исследования;</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 xml:space="preserve">составлять заявки на выдачу охранных документов </w:t>
            </w: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на объекты промышленной собственности;</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 xml:space="preserve">составлять договоры, заключаемые в сфере интеллектуальной собственности; </w:t>
            </w:r>
          </w:p>
          <w:p w:rsidR="0086698B" w:rsidRPr="00A30B97" w:rsidRDefault="0086698B" w:rsidP="00A30B97">
            <w:pPr>
              <w:spacing w:after="0" w:line="240" w:lineRule="auto"/>
              <w:ind w:firstLine="5"/>
              <w:jc w:val="both"/>
              <w:rPr>
                <w:rFonts w:ascii="Times New Roman" w:eastAsia="Calibri" w:hAnsi="Times New Roman" w:cs="Times New Roman"/>
                <w:b/>
                <w:sz w:val="26"/>
                <w:szCs w:val="26"/>
              </w:rPr>
            </w:pPr>
            <w:r w:rsidRPr="00A30B97">
              <w:rPr>
                <w:rFonts w:ascii="Times New Roman" w:eastAsia="Calibri" w:hAnsi="Times New Roman" w:cs="Times New Roman"/>
                <w:b/>
                <w:sz w:val="26"/>
                <w:szCs w:val="26"/>
              </w:rPr>
              <w:lastRenderedPageBreak/>
              <w:t>владеть:</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навыками патентно-информационного поиска, в том числе с использованием глобальной компьютерной сети (Интернет);</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навыками работы с международными патентными классификациями и определять класс предмета поиска.</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способами введения объектов интеллектуальной собственности в гражданский оборот;</w:t>
            </w:r>
          </w:p>
          <w:p w:rsidR="0086698B" w:rsidRPr="00A30B97" w:rsidRDefault="005F70A4" w:rsidP="00A30B97">
            <w:pPr>
              <w:spacing w:after="0" w:line="240" w:lineRule="auto"/>
              <w:jc w:val="both"/>
              <w:rPr>
                <w:rFonts w:ascii="Times New Roman" w:hAnsi="Times New Roman" w:cs="Times New Roman"/>
                <w:color w:val="00000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формами передачи прав на объекты интеллектуальной собственности;</w:t>
            </w:r>
          </w:p>
          <w:p w:rsidR="0086698B" w:rsidRPr="00A30B97" w:rsidRDefault="005F70A4" w:rsidP="00A30B97">
            <w:pPr>
              <w:spacing w:after="0" w:line="240" w:lineRule="auto"/>
              <w:jc w:val="both"/>
              <w:rPr>
                <w:rFonts w:ascii="Times New Roman" w:hAnsi="Times New Roman" w:cs="Times New Roman"/>
                <w:snapToGrid w:val="0"/>
                <w:sz w:val="26"/>
                <w:szCs w:val="26"/>
              </w:rPr>
            </w:pPr>
            <w:r w:rsidRPr="00A30B97">
              <w:rPr>
                <w:rFonts w:ascii="Times New Roman" w:hAnsi="Times New Roman" w:cs="Times New Roman"/>
                <w:color w:val="000000"/>
                <w:sz w:val="26"/>
                <w:szCs w:val="26"/>
              </w:rPr>
              <w:t xml:space="preserve">- </w:t>
            </w:r>
            <w:r w:rsidR="0086698B" w:rsidRPr="00A30B97">
              <w:rPr>
                <w:rFonts w:ascii="Times New Roman" w:hAnsi="Times New Roman" w:cs="Times New Roman"/>
                <w:color w:val="000000"/>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86698B" w:rsidRPr="00A30B97" w:rsidRDefault="0086698B"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lastRenderedPageBreak/>
              <w:t>Knowledge of</w:t>
            </w:r>
            <w:r w:rsidRPr="00A30B97">
              <w:rPr>
                <w:rFonts w:ascii="Times New Roman" w:hAnsi="Times New Roman" w:cs="Times New Roman"/>
                <w:color w:val="000000" w:themeColor="text1"/>
                <w:sz w:val="26"/>
                <w:szCs w:val="26"/>
                <w:lang w:val="en-US"/>
              </w:rPr>
              <w:t>:</w:t>
            </w:r>
          </w:p>
          <w:p w:rsidR="0086698B" w:rsidRPr="00A30B97" w:rsidRDefault="0086698B" w:rsidP="00A30B97">
            <w:pPr>
              <w:pStyle w:val="a4"/>
              <w:numPr>
                <w:ilvl w:val="0"/>
                <w:numId w:val="39"/>
              </w:numPr>
              <w:spacing w:after="0" w:line="240" w:lineRule="auto"/>
              <w:ind w:left="430" w:hanging="425"/>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Interpretation of key concepts and terms in intellectual property;</w:t>
            </w:r>
          </w:p>
          <w:p w:rsidR="0086698B" w:rsidRPr="00A30B97" w:rsidRDefault="0086698B" w:rsidP="00A30B97">
            <w:pPr>
              <w:pStyle w:val="a4"/>
              <w:numPr>
                <w:ilvl w:val="0"/>
                <w:numId w:val="39"/>
              </w:numPr>
              <w:spacing w:after="0" w:line="240" w:lineRule="auto"/>
              <w:ind w:left="430" w:hanging="425"/>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Fundamentals of international and national intellectual property legislation;</w:t>
            </w:r>
          </w:p>
          <w:p w:rsidR="0086698B" w:rsidRPr="00A30B97" w:rsidRDefault="0086698B" w:rsidP="00A30B97">
            <w:pPr>
              <w:pStyle w:val="a4"/>
              <w:numPr>
                <w:ilvl w:val="0"/>
                <w:numId w:val="39"/>
              </w:numPr>
              <w:spacing w:after="0" w:line="240" w:lineRule="auto"/>
              <w:ind w:left="430" w:hanging="425"/>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Procedures for registering and protecting intellectual property rights;</w:t>
            </w:r>
          </w:p>
          <w:p w:rsidR="0086698B" w:rsidRPr="00A30B97" w:rsidRDefault="0086698B" w:rsidP="00A30B97">
            <w:pPr>
              <w:pStyle w:val="a4"/>
              <w:numPr>
                <w:ilvl w:val="0"/>
                <w:numId w:val="39"/>
              </w:numPr>
              <w:spacing w:after="0" w:line="240" w:lineRule="auto"/>
              <w:ind w:left="430" w:hanging="425"/>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Fundamentals of intellectual property management in an organization (enterprise);</w:t>
            </w:r>
          </w:p>
          <w:p w:rsidR="0086698B" w:rsidRPr="00A30B97" w:rsidRDefault="0086698B"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Ability to</w:t>
            </w:r>
            <w:r w:rsidRPr="00A30B97">
              <w:rPr>
                <w:rFonts w:ascii="Times New Roman" w:hAnsi="Times New Roman" w:cs="Times New Roman"/>
                <w:color w:val="000000" w:themeColor="text1"/>
                <w:sz w:val="26"/>
                <w:szCs w:val="26"/>
                <w:lang w:val="en-US"/>
              </w:rPr>
              <w:t>:</w:t>
            </w:r>
          </w:p>
          <w:p w:rsidR="0086698B" w:rsidRPr="00A30B97" w:rsidRDefault="0086698B" w:rsidP="00A30B97">
            <w:pPr>
              <w:pStyle w:val="a4"/>
              <w:numPr>
                <w:ilvl w:val="0"/>
                <w:numId w:val="40"/>
              </w:numPr>
              <w:spacing w:after="0" w:line="240" w:lineRule="auto"/>
              <w:ind w:left="430" w:hanging="425"/>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Conduct patent research;</w:t>
            </w:r>
          </w:p>
          <w:p w:rsidR="0086698B" w:rsidRPr="00A30B97" w:rsidRDefault="0086698B" w:rsidP="00A30B97">
            <w:pPr>
              <w:pStyle w:val="a4"/>
              <w:numPr>
                <w:ilvl w:val="0"/>
                <w:numId w:val="40"/>
              </w:numPr>
              <w:spacing w:after="0" w:line="240" w:lineRule="auto"/>
              <w:ind w:left="430" w:hanging="425"/>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Draft applications for titles of protection for industrial property;</w:t>
            </w:r>
          </w:p>
          <w:p w:rsidR="0086698B" w:rsidRPr="00A30B97" w:rsidRDefault="0086698B" w:rsidP="00A30B97">
            <w:pPr>
              <w:pStyle w:val="a4"/>
              <w:numPr>
                <w:ilvl w:val="0"/>
                <w:numId w:val="40"/>
              </w:numPr>
              <w:spacing w:after="0" w:line="240" w:lineRule="auto"/>
              <w:ind w:left="430" w:hanging="425"/>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Draft contracts concluded in the field of intellectual property;</w:t>
            </w:r>
          </w:p>
          <w:p w:rsidR="0086698B" w:rsidRPr="00A30B97" w:rsidRDefault="0086698B"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lastRenderedPageBreak/>
              <w:t>Possess</w:t>
            </w:r>
            <w:r w:rsidRPr="00A30B97">
              <w:rPr>
                <w:rFonts w:ascii="Times New Roman" w:hAnsi="Times New Roman" w:cs="Times New Roman"/>
                <w:color w:val="000000" w:themeColor="text1"/>
                <w:sz w:val="26"/>
                <w:szCs w:val="26"/>
                <w:lang w:val="en-US"/>
              </w:rPr>
              <w:t>:</w:t>
            </w:r>
          </w:p>
          <w:p w:rsidR="0086698B" w:rsidRPr="00A30B97" w:rsidRDefault="0086698B" w:rsidP="00A30B97">
            <w:pPr>
              <w:pStyle w:val="a4"/>
              <w:numPr>
                <w:ilvl w:val="0"/>
                <w:numId w:val="41"/>
              </w:numPr>
              <w:spacing w:after="0" w:line="240" w:lineRule="auto"/>
              <w:ind w:left="288" w:hanging="283"/>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Patent information search skills, including using the global computer network (Internet);</w:t>
            </w:r>
          </w:p>
          <w:p w:rsidR="0086698B" w:rsidRPr="00A30B97" w:rsidRDefault="0086698B" w:rsidP="00A30B97">
            <w:pPr>
              <w:pStyle w:val="a4"/>
              <w:numPr>
                <w:ilvl w:val="0"/>
                <w:numId w:val="41"/>
              </w:numPr>
              <w:spacing w:after="0" w:line="240" w:lineRule="auto"/>
              <w:ind w:left="288" w:hanging="283"/>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86698B" w:rsidRPr="00A30B97" w:rsidRDefault="0086698B" w:rsidP="00A30B97">
            <w:pPr>
              <w:pStyle w:val="a4"/>
              <w:numPr>
                <w:ilvl w:val="0"/>
                <w:numId w:val="41"/>
              </w:numPr>
              <w:spacing w:after="0" w:line="240" w:lineRule="auto"/>
              <w:ind w:left="288" w:hanging="283"/>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Methods of introducing intellectual property into civil circulation;</w:t>
            </w:r>
          </w:p>
          <w:p w:rsidR="0086698B" w:rsidRPr="00A30B97" w:rsidRDefault="0086698B" w:rsidP="00A30B97">
            <w:pPr>
              <w:pStyle w:val="a4"/>
              <w:numPr>
                <w:ilvl w:val="0"/>
                <w:numId w:val="41"/>
              </w:numPr>
              <w:spacing w:after="0" w:line="240" w:lineRule="auto"/>
              <w:ind w:left="288" w:hanging="283"/>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Forms of transferring rights to intellectual property;</w:t>
            </w:r>
          </w:p>
          <w:p w:rsidR="0086698B" w:rsidRPr="00A30B97" w:rsidRDefault="0086698B" w:rsidP="00A30B97">
            <w:pPr>
              <w:pStyle w:val="a4"/>
              <w:numPr>
                <w:ilvl w:val="0"/>
                <w:numId w:val="41"/>
              </w:numPr>
              <w:spacing w:after="0" w:line="240" w:lineRule="auto"/>
              <w:ind w:left="288" w:hanging="283"/>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Methods and procedures for transferring rights to use intellectual property.</w:t>
            </w:r>
          </w:p>
          <w:p w:rsidR="0086698B" w:rsidRPr="00A30B97" w:rsidRDefault="0086698B" w:rsidP="00A30B97">
            <w:pPr>
              <w:spacing w:after="0" w:line="240" w:lineRule="auto"/>
              <w:jc w:val="both"/>
              <w:rPr>
                <w:rFonts w:ascii="Times New Roman" w:hAnsi="Times New Roman" w:cs="Times New Roman"/>
                <w:color w:val="FF0000"/>
                <w:sz w:val="26"/>
                <w:szCs w:val="26"/>
                <w:lang w:val="en-US"/>
              </w:rPr>
            </w:pPr>
          </w:p>
        </w:tc>
      </w:tr>
      <w:tr w:rsidR="0086698B"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6-7</w:t>
            </w:r>
          </w:p>
        </w:tc>
      </w:tr>
      <w:tr w:rsidR="0086698B" w:rsidRPr="00A30B97" w:rsidTr="00D45D83">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jc w:val="both"/>
              <w:rPr>
                <w:rFonts w:ascii="Times New Roman" w:hAnsi="Times New Roman" w:cs="Times New Roman"/>
                <w:sz w:val="26"/>
                <w:szCs w:val="26"/>
              </w:rPr>
            </w:pPr>
            <w:proofErr w:type="gramStart"/>
            <w:r w:rsidRPr="00A30B97">
              <w:rPr>
                <w:rFonts w:ascii="Times New Roman" w:hAnsi="Times New Roman" w:cs="Times New Roman"/>
                <w:color w:val="000000" w:themeColor="text1"/>
                <w:sz w:val="26"/>
                <w:szCs w:val="26"/>
              </w:rPr>
              <w:t xml:space="preserve">Учебная дисциплина связана с </w:t>
            </w:r>
            <w:r w:rsidRPr="00A30B97">
              <w:rPr>
                <w:rFonts w:ascii="Times New Roman" w:hAnsi="Times New Roman" w:cs="Times New Roman"/>
                <w:sz w:val="26"/>
                <w:szCs w:val="26"/>
              </w:rPr>
              <w:t>дисциплинами «Правовое обеспечение хозяйственной деятельности», «</w:t>
            </w:r>
            <w:r w:rsidRPr="00A30B97">
              <w:rPr>
                <w:rStyle w:val="ab"/>
                <w:rFonts w:ascii="Times New Roman" w:hAnsi="Times New Roman" w:cs="Times New Roman"/>
                <w:sz w:val="26"/>
                <w:szCs w:val="26"/>
                <w:shd w:val="clear" w:color="auto" w:fill="FFFFFF"/>
              </w:rPr>
              <w:t>Правовое обеспечение бизнеса</w:t>
            </w:r>
            <w:r w:rsidRPr="00A30B97">
              <w:rPr>
                <w:rFonts w:ascii="Times New Roman" w:hAnsi="Times New Roman" w:cs="Times New Roman"/>
                <w:sz w:val="26"/>
                <w:szCs w:val="26"/>
              </w:rPr>
              <w:t>», «</w:t>
            </w:r>
            <w:r w:rsidRPr="00A30B97">
              <w:rPr>
                <w:rStyle w:val="ab"/>
                <w:rFonts w:ascii="Times New Roman" w:hAnsi="Times New Roman" w:cs="Times New Roman"/>
                <w:sz w:val="26"/>
                <w:szCs w:val="26"/>
                <w:shd w:val="clear" w:color="auto" w:fill="FFFFFF"/>
              </w:rPr>
              <w:t>Внешнеэкономическая деятельность</w:t>
            </w:r>
            <w:r w:rsidRPr="00A30B97">
              <w:rPr>
                <w:rFonts w:ascii="Times New Roman" w:hAnsi="Times New Roman" w:cs="Times New Roman"/>
                <w:sz w:val="26"/>
                <w:szCs w:val="26"/>
              </w:rPr>
              <w:t>», «Автоматизация технологических процессов в химической (пищевой) промышленности», «Базы данных в системах автоматизации», «</w:t>
            </w:r>
            <w:r w:rsidRPr="00A30B97">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A30B97">
              <w:rPr>
                <w:rFonts w:ascii="Times New Roman" w:hAnsi="Times New Roman" w:cs="Times New Roman"/>
                <w:sz w:val="26"/>
                <w:szCs w:val="26"/>
              </w:rPr>
              <w:t>», «</w:t>
            </w:r>
            <w:r w:rsidRPr="00A30B97">
              <w:rPr>
                <w:rFonts w:ascii="Times New Roman" w:hAnsi="Times New Roman" w:cs="Times New Roman"/>
                <w:sz w:val="26"/>
                <w:szCs w:val="26"/>
                <w:shd w:val="clear" w:color="auto" w:fill="FFFFFF"/>
              </w:rPr>
              <w:t>Основные вопросы получения и исследования современных волокнистых материалов</w:t>
            </w:r>
            <w:r w:rsidRPr="00A30B97">
              <w:rPr>
                <w:rFonts w:ascii="Times New Roman" w:hAnsi="Times New Roman" w:cs="Times New Roman"/>
                <w:sz w:val="26"/>
                <w:szCs w:val="26"/>
              </w:rPr>
              <w:t>», «</w:t>
            </w:r>
            <w:r w:rsidRPr="00A30B97">
              <w:rPr>
                <w:rFonts w:ascii="Times New Roman" w:hAnsi="Times New Roman" w:cs="Times New Roman"/>
                <w:sz w:val="26"/>
                <w:szCs w:val="26"/>
                <w:shd w:val="clear" w:color="auto" w:fill="FFFFFF"/>
              </w:rPr>
              <w:t>Технология переработки радиоактивно-загрязненной продукции</w:t>
            </w:r>
            <w:r w:rsidRPr="00A30B97">
              <w:rPr>
                <w:rFonts w:ascii="Times New Roman" w:hAnsi="Times New Roman" w:cs="Times New Roman"/>
                <w:sz w:val="26"/>
                <w:szCs w:val="26"/>
              </w:rPr>
              <w:t>», «</w:t>
            </w:r>
            <w:r w:rsidRPr="00A30B97">
              <w:rPr>
                <w:rFonts w:ascii="Times New Roman" w:hAnsi="Times New Roman" w:cs="Times New Roman"/>
                <w:sz w:val="26"/>
                <w:szCs w:val="26"/>
                <w:shd w:val="clear" w:color="auto" w:fill="FFFFFF"/>
              </w:rPr>
              <w:t>Экологически чистые производственные технологии</w:t>
            </w:r>
            <w:r w:rsidRPr="00A30B97">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86698B" w:rsidRPr="00A30B97" w:rsidRDefault="0086698B"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contaminated products", "Environmentally friendly production technologies".</w:t>
            </w:r>
          </w:p>
        </w:tc>
      </w:tr>
      <w:tr w:rsidR="0086698B" w:rsidRPr="00A30B97" w:rsidTr="00D45D8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86698B" w:rsidRPr="00A30B97" w:rsidTr="00D45D83">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90, из них:</w:t>
            </w:r>
          </w:p>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90, including:</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86698B" w:rsidRPr="00A30B97" w:rsidTr="00D45D83">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86698B" w:rsidRPr="00A30B97" w:rsidRDefault="0086698B"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86698B" w:rsidRPr="00A30B97" w:rsidRDefault="0086698B" w:rsidP="00A30B97">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86698B" w:rsidRPr="00A30B97" w:rsidRDefault="0086698B" w:rsidP="00A30B97">
            <w:pPr>
              <w:spacing w:after="0" w:line="240" w:lineRule="auto"/>
              <w:rPr>
                <w:rFonts w:ascii="Times New Roman" w:hAnsi="Times New Roman" w:cs="Times New Roman"/>
                <w:sz w:val="26"/>
                <w:szCs w:val="26"/>
                <w:lang w:val="en-US"/>
              </w:rPr>
            </w:pPr>
          </w:p>
        </w:tc>
      </w:tr>
    </w:tbl>
    <w:p w:rsidR="0086698B" w:rsidRPr="00A30B97" w:rsidRDefault="0086698B" w:rsidP="00A30B97">
      <w:pPr>
        <w:spacing w:after="0" w:line="240" w:lineRule="auto"/>
        <w:rPr>
          <w:rFonts w:ascii="Times New Roman" w:hAnsi="Times New Roman" w:cs="Times New Roman"/>
          <w:sz w:val="26"/>
          <w:szCs w:val="26"/>
          <w:lang w:val="en-US"/>
        </w:rPr>
      </w:pPr>
    </w:p>
    <w:p w:rsidR="00FC4E2B" w:rsidRPr="00A30B97" w:rsidRDefault="00FC4E2B"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6698B" w:rsidRPr="00A30B97" w:rsidRDefault="0086698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 xml:space="preserve">«Охрана труда на </w:t>
      </w:r>
      <w:proofErr w:type="gramStart"/>
      <w:r w:rsidRPr="00A30B97">
        <w:rPr>
          <w:rFonts w:ascii="Times New Roman" w:hAnsi="Times New Roman" w:cs="Times New Roman"/>
          <w:b/>
          <w:sz w:val="26"/>
          <w:szCs w:val="26"/>
        </w:rPr>
        <w:t>пищевых</w:t>
      </w:r>
      <w:proofErr w:type="gramEnd"/>
      <w:r w:rsidRPr="00A30B97">
        <w:rPr>
          <w:rFonts w:ascii="Times New Roman" w:hAnsi="Times New Roman" w:cs="Times New Roman"/>
          <w:b/>
          <w:sz w:val="26"/>
          <w:szCs w:val="26"/>
        </w:rPr>
        <w:t xml:space="preserve"> перерабатывающих предприятия»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«Управление безопасностью труда»</w:t>
      </w:r>
      <w:r w:rsidRPr="00A30B97">
        <w:rPr>
          <w:rFonts w:ascii="Times New Roman" w:hAnsi="Times New Roman" w:cs="Times New Roman"/>
          <w:sz w:val="26"/>
          <w:szCs w:val="26"/>
        </w:rPr>
        <w:t xml:space="preserve"> / </w:t>
      </w:r>
    </w:p>
    <w:p w:rsidR="0086698B" w:rsidRPr="00A30B97" w:rsidRDefault="0086698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«Occupational safety and health in food processing plants»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«Occupational safety management»</w:t>
      </w:r>
      <w:r w:rsidRPr="00A30B97">
        <w:rPr>
          <w:rFonts w:ascii="Times New Roman" w:hAnsi="Times New Roman" w:cs="Times New Roman"/>
          <w:sz w:val="26"/>
          <w:szCs w:val="26"/>
          <w:lang w:val="en-US"/>
        </w:rPr>
        <w:t>:</w:t>
      </w:r>
    </w:p>
    <w:p w:rsidR="00FC4E2B" w:rsidRPr="00A30B97" w:rsidRDefault="00FC4E2B"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Дисциплина формирует систему знаний и практических навыков по обеспечению безопасных условий труда в пищевой и перерабатывающей промышленности. </w:t>
            </w:r>
            <w:proofErr w:type="gramStart"/>
            <w:r w:rsidRPr="00A30B97">
              <w:rPr>
                <w:rFonts w:ascii="Times New Roman" w:hAnsi="Times New Roman" w:cs="Times New Roman"/>
                <w:sz w:val="26"/>
                <w:szCs w:val="26"/>
              </w:rPr>
              <w:t>Изучаются отраслевые особенности воздействия вредных и опасных факторов (высокие/низкие температуры, влажность, шум, оборудование под давлением, контакт с биологическими объектами), требования к технологическим процессам и оборудованию, организация охраны труда на предприятиях отрасли, порядок расследования несчастных случаев, специальная оценка условий труда (СОУТ) на пищевых производствах, а также требования производственной санитарии и гигиены .</w:t>
            </w:r>
            <w:proofErr w:type="gramEnd"/>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discipline forms a system of knowledge and practical skills to ensure safe working conditions in the food and processing industry. Studied industry-specific features of exposure to harmful and dangerous factors (high/low temperatures, humidity, noise, equipment under pressure, contact with biological objects), requirements for technological processes and equipment, the organization of occupational safety at enterprises of the industry, the procedure for the investigation of accidents, special assessment of working conditions (SOTU) in food production, as well as the requirements of industrial sanitation and hygiene.</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СК-4</w:t>
            </w:r>
            <w:r w:rsidRPr="00A30B97">
              <w:rPr>
                <w:rFonts w:ascii="Times New Roman" w:hAnsi="Times New Roman" w:cs="Times New Roman"/>
                <w:b/>
                <w:sz w:val="26"/>
                <w:szCs w:val="26"/>
              </w:rPr>
              <w:tab/>
              <w:t xml:space="preserve">. </w:t>
            </w:r>
            <w:r w:rsidRPr="00A30B97">
              <w:rPr>
                <w:rFonts w:ascii="Times New Roman" w:hAnsi="Times New Roman" w:cs="Times New Roman"/>
                <w:sz w:val="26"/>
                <w:szCs w:val="26"/>
              </w:rPr>
              <w:t>Производить оценку условий труда, выявлять опасные и вредные производственные факторы, принимать решения по нормализации условий труда, защите персонала при чрезвычайных ситуациях природного и техногенного характера.</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SC-4. </w:t>
            </w:r>
            <w:r w:rsidRPr="00A30B97">
              <w:rPr>
                <w:rFonts w:ascii="Times New Roman" w:hAnsi="Times New Roman" w:cs="Times New Roman"/>
                <w:sz w:val="26"/>
                <w:szCs w:val="26"/>
                <w:lang w:val="en-US"/>
              </w:rPr>
              <w:t>Assess working conditions, identify hazardous and harmful production factors, make decisions to normalize working conditions, and protect personnel during natural and man-made emergencies.</w:t>
            </w:r>
          </w:p>
        </w:tc>
      </w:tr>
      <w:tr w:rsidR="0086698B" w:rsidRPr="00A30B97" w:rsidTr="00D45D83">
        <w:trPr>
          <w:trHeight w:val="1233"/>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 отраслевые нормативные правовые акты по охране труда (правила по охране труда в пищевой промышленности)</w:t>
            </w:r>
            <w:proofErr w:type="gramStart"/>
            <w:r w:rsidRPr="00A30B97">
              <w:rPr>
                <w:rFonts w:ascii="Times New Roman" w:hAnsi="Times New Roman" w:cs="Times New Roman"/>
                <w:sz w:val="26"/>
                <w:szCs w:val="26"/>
              </w:rPr>
              <w:t xml:space="preserve"> .</w:t>
            </w:r>
            <w:proofErr w:type="gramEnd"/>
            <w:r w:rsidRPr="00A30B97">
              <w:rPr>
                <w:rFonts w:ascii="Times New Roman" w:hAnsi="Times New Roman" w:cs="Times New Roman"/>
                <w:sz w:val="26"/>
                <w:szCs w:val="26"/>
              </w:rPr>
              <w:t xml:space="preserve">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00FC4E2B" w:rsidRPr="00A30B97">
              <w:rPr>
                <w:rFonts w:ascii="Times New Roman" w:hAnsi="Times New Roman" w:cs="Times New Roman"/>
                <w:sz w:val="26"/>
                <w:szCs w:val="26"/>
              </w:rPr>
              <w:t xml:space="preserve"> </w:t>
            </w:r>
            <w:r w:rsidRPr="00A30B97">
              <w:rPr>
                <w:rFonts w:ascii="Times New Roman" w:hAnsi="Times New Roman" w:cs="Times New Roman"/>
                <w:sz w:val="26"/>
                <w:szCs w:val="26"/>
              </w:rPr>
              <w:t xml:space="preserve">опасные и вредные производственные факторы, характерные для пищевых и перерабатывающих предприятий (термические ожоги, порезы, поражение электрическим током, загазованность, работа с вредными веществами, физические </w:t>
            </w:r>
            <w:r w:rsidR="00FC4E2B" w:rsidRPr="00A30B97">
              <w:rPr>
                <w:rFonts w:ascii="Times New Roman" w:hAnsi="Times New Roman" w:cs="Times New Roman"/>
                <w:sz w:val="26"/>
                <w:szCs w:val="26"/>
              </w:rPr>
              <w:lastRenderedPageBreak/>
              <w:t>перегрузки)</w:t>
            </w:r>
            <w:r w:rsidRPr="00A30B97">
              <w:rPr>
                <w:rFonts w:ascii="Times New Roman" w:hAnsi="Times New Roman" w:cs="Times New Roman"/>
                <w:sz w:val="26"/>
                <w:szCs w:val="26"/>
              </w:rPr>
              <w:t>.</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00FC4E2B" w:rsidRPr="00A30B97">
              <w:rPr>
                <w:rFonts w:ascii="Times New Roman" w:hAnsi="Times New Roman" w:cs="Times New Roman"/>
                <w:sz w:val="26"/>
                <w:szCs w:val="26"/>
              </w:rPr>
              <w:t xml:space="preserve"> </w:t>
            </w:r>
            <w:r w:rsidRPr="00A30B97">
              <w:rPr>
                <w:rFonts w:ascii="Times New Roman" w:hAnsi="Times New Roman" w:cs="Times New Roman"/>
                <w:sz w:val="26"/>
                <w:szCs w:val="26"/>
              </w:rPr>
              <w:t>требования техники безопасности к производственному оборудованию (мельницы, дробилки, тестомесильные машины, автоклавы, холодильные установки), технологическим процессам и инструментам.</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пользоваться нормативными документами по охране труда для поиска необходимых требований применительно к конкретному производству (хлебозавод, мясокомбинат, кондитерская фабрика и т.п.)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 оценивать опасность и вредность производственных процессов в пищевой промышленности, пожаровзрывоопасность технологических сред (мучная пыль, газовые среды) и помещений</w:t>
            </w:r>
            <w:proofErr w:type="gramStart"/>
            <w:r w:rsidRPr="00A30B97">
              <w:rPr>
                <w:rFonts w:ascii="Times New Roman" w:hAnsi="Times New Roman" w:cs="Times New Roman"/>
                <w:sz w:val="26"/>
                <w:szCs w:val="26"/>
              </w:rPr>
              <w:t xml:space="preserve"> .</w:t>
            </w:r>
            <w:proofErr w:type="gramEnd"/>
            <w:r w:rsidRPr="00A30B97">
              <w:rPr>
                <w:rFonts w:ascii="Times New Roman" w:hAnsi="Times New Roman" w:cs="Times New Roman"/>
                <w:sz w:val="26"/>
                <w:szCs w:val="26"/>
              </w:rPr>
              <w:t xml:space="preserve">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–выбирать и правильно применять средства индивидуальной защиты (СИЗ) для работников пищевых производств (спецодежда, защитные перчатки, очки, респираторы)</w:t>
            </w:r>
            <w:proofErr w:type="gramStart"/>
            <w:r w:rsidRPr="00A30B97">
              <w:rPr>
                <w:rFonts w:ascii="Times New Roman" w:hAnsi="Times New Roman" w:cs="Times New Roman"/>
                <w:sz w:val="26"/>
                <w:szCs w:val="26"/>
              </w:rPr>
              <w:t xml:space="preserve"> .</w:t>
            </w:r>
            <w:proofErr w:type="gramEnd"/>
            <w:r w:rsidRPr="00A30B97">
              <w:rPr>
                <w:rFonts w:ascii="Times New Roman" w:hAnsi="Times New Roman" w:cs="Times New Roman"/>
                <w:sz w:val="26"/>
                <w:szCs w:val="26"/>
              </w:rPr>
              <w:t xml:space="preserve">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иметь навык:</w:t>
            </w:r>
            <w:r w:rsidRPr="00A30B97">
              <w:rPr>
                <w:rFonts w:ascii="Times New Roman" w:hAnsi="Times New Roman" w:cs="Times New Roman"/>
                <w:sz w:val="26"/>
                <w:szCs w:val="26"/>
              </w:rPr>
              <w:t xml:space="preserve">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 измерения на рабочих местах параметров вредных и опасных производственных факторов (микроклимат, освещенность, шум, запыленность).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 разработки инструкций по охране труда для профессий и видов работ на пищевых предприятиях.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sz w:val="26"/>
                <w:szCs w:val="26"/>
              </w:rPr>
              <w:t xml:space="preserve">проведения вводного и первичного инструктажа по охране труда на рабочем месте (моделирование ситуации). </w:t>
            </w:r>
          </w:p>
        </w:tc>
        <w:tc>
          <w:tcPr>
            <w:tcW w:w="5979" w:type="dxa"/>
          </w:tcPr>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b/>
                <w:sz w:val="26"/>
                <w:szCs w:val="26"/>
                <w:lang w:val="en-US"/>
              </w:rPr>
              <w:lastRenderedPageBreak/>
              <w:t>know:</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xml:space="preserve">– </w:t>
            </w:r>
            <w:proofErr w:type="gramStart"/>
            <w:r w:rsidRPr="00A30B97">
              <w:rPr>
                <w:rStyle w:val="rynqvb"/>
                <w:rFonts w:ascii="Times New Roman" w:hAnsi="Times New Roman" w:cs="Times New Roman"/>
                <w:sz w:val="26"/>
                <w:szCs w:val="26"/>
                <w:lang w:val="en-US"/>
              </w:rPr>
              <w:t>sectoral</w:t>
            </w:r>
            <w:proofErr w:type="gramEnd"/>
            <w:r w:rsidRPr="00A30B97">
              <w:rPr>
                <w:rStyle w:val="rynqvb"/>
                <w:rFonts w:ascii="Times New Roman" w:hAnsi="Times New Roman" w:cs="Times New Roman"/>
                <w:sz w:val="26"/>
                <w:szCs w:val="26"/>
                <w:lang w:val="en-US"/>
              </w:rPr>
              <w:t xml:space="preserve"> regulatory legal acts on occupational safety (rules on occupational safety in the food industry) . </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hazardous and harmful production factors typical for food and processing enterprises (thermal burns, cuts, electric shock, gas contamination, work with harmful substances, physical overload) .</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xml:space="preserve">– </w:t>
            </w:r>
            <w:proofErr w:type="gramStart"/>
            <w:r w:rsidRPr="00A30B97">
              <w:rPr>
                <w:rStyle w:val="rynqvb"/>
                <w:rFonts w:ascii="Times New Roman" w:hAnsi="Times New Roman" w:cs="Times New Roman"/>
                <w:sz w:val="26"/>
                <w:szCs w:val="26"/>
                <w:lang w:val="en-US"/>
              </w:rPr>
              <w:t>safety</w:t>
            </w:r>
            <w:proofErr w:type="gramEnd"/>
            <w:r w:rsidRPr="00A30B97">
              <w:rPr>
                <w:rStyle w:val="rynqvb"/>
                <w:rFonts w:ascii="Times New Roman" w:hAnsi="Times New Roman" w:cs="Times New Roman"/>
                <w:sz w:val="26"/>
                <w:szCs w:val="26"/>
                <w:lang w:val="en-US"/>
              </w:rPr>
              <w:t xml:space="preserve"> requirements for production equipment (mills, crushers, dough mixing machines, autoclaves, refrigeration units), technological processes, and tools.</w:t>
            </w:r>
          </w:p>
          <w:p w:rsidR="0086698B" w:rsidRPr="00A30B97" w:rsidRDefault="0086698B" w:rsidP="00A30B97">
            <w:pPr>
              <w:spacing w:after="0" w:line="240" w:lineRule="auto"/>
              <w:jc w:val="both"/>
              <w:rPr>
                <w:rStyle w:val="rynqvb"/>
                <w:rFonts w:ascii="Times New Roman" w:hAnsi="Times New Roman" w:cs="Times New Roman"/>
                <w:b/>
                <w:sz w:val="26"/>
                <w:szCs w:val="26"/>
                <w:lang w:val="en-US"/>
              </w:rPr>
            </w:pPr>
            <w:r w:rsidRPr="00A30B97">
              <w:rPr>
                <w:rStyle w:val="rynqvb"/>
                <w:rFonts w:ascii="Times New Roman" w:hAnsi="Times New Roman" w:cs="Times New Roman"/>
                <w:b/>
                <w:sz w:val="26"/>
                <w:szCs w:val="26"/>
                <w:lang w:val="en-US"/>
              </w:rPr>
              <w:lastRenderedPageBreak/>
              <w:t>be able to:</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xml:space="preserve"> –use of regulatory documents on occupational safety and health to search for the necessary requirements in relation to a specific production (bakery, meat processing plant, confectionery factory, etc.) </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xml:space="preserve">– assess the danger and harmfulness of production processes in the food industry, fire and explosion hazard of technological media (flour dust, gas media) and </w:t>
            </w:r>
            <w:proofErr w:type="gramStart"/>
            <w:r w:rsidRPr="00A30B97">
              <w:rPr>
                <w:rStyle w:val="rynqvb"/>
                <w:rFonts w:ascii="Times New Roman" w:hAnsi="Times New Roman" w:cs="Times New Roman"/>
                <w:sz w:val="26"/>
                <w:szCs w:val="26"/>
                <w:lang w:val="en-US"/>
              </w:rPr>
              <w:t>premises .</w:t>
            </w:r>
            <w:proofErr w:type="gramEnd"/>
            <w:r w:rsidRPr="00A30B97">
              <w:rPr>
                <w:rStyle w:val="rynqvb"/>
                <w:rFonts w:ascii="Times New Roman" w:hAnsi="Times New Roman" w:cs="Times New Roman"/>
                <w:sz w:val="26"/>
                <w:szCs w:val="26"/>
                <w:lang w:val="en-US"/>
              </w:rPr>
              <w:t xml:space="preserve"> </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–select and correctly apply personal protective equipment (PPE) for food production workers (overalls, protective gloves, goggles, respirators).</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b/>
                <w:sz w:val="26"/>
                <w:szCs w:val="26"/>
                <w:lang w:val="en-US"/>
              </w:rPr>
              <w:t>have the skill</w:t>
            </w:r>
            <w:r w:rsidRPr="00A30B97">
              <w:rPr>
                <w:rStyle w:val="rynqvb"/>
                <w:rFonts w:ascii="Times New Roman" w:hAnsi="Times New Roman" w:cs="Times New Roman"/>
                <w:sz w:val="26"/>
                <w:szCs w:val="26"/>
                <w:lang w:val="en-US"/>
              </w:rPr>
              <w:t xml:space="preserve">: </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measuring the parameters of harmful and dangerous production factors (microclimate, illumination, noise, and dust) at workplaces.</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xml:space="preserve">–developing occupational safety instructions for professions and types of work at food enterprises. </w:t>
            </w:r>
          </w:p>
          <w:p w:rsidR="0086698B" w:rsidRPr="00A30B97" w:rsidRDefault="0086698B" w:rsidP="00A30B97">
            <w:pPr>
              <w:spacing w:after="0" w:line="240" w:lineRule="auto"/>
              <w:jc w:val="both"/>
              <w:rPr>
                <w:rStyle w:val="rynqvb"/>
                <w:rFonts w:ascii="Times New Roman" w:hAnsi="Times New Roman" w:cs="Times New Roman"/>
                <w:sz w:val="26"/>
                <w:szCs w:val="26"/>
                <w:lang w:val="en-US"/>
              </w:rPr>
            </w:pPr>
            <w:r w:rsidRPr="00A30B97">
              <w:rPr>
                <w:rStyle w:val="rynqvb"/>
                <w:rFonts w:ascii="Times New Roman" w:hAnsi="Times New Roman" w:cs="Times New Roman"/>
                <w:sz w:val="26"/>
                <w:szCs w:val="26"/>
                <w:lang w:val="en-US"/>
              </w:rPr>
              <w:t>– conducting introductory and initial occupational safety training at the workplace (simulating the situation).</w:t>
            </w:r>
          </w:p>
          <w:p w:rsidR="0086698B" w:rsidRPr="00A30B97" w:rsidRDefault="0086698B" w:rsidP="00A30B97">
            <w:pPr>
              <w:spacing w:after="0" w:line="240" w:lineRule="auto"/>
              <w:jc w:val="both"/>
              <w:rPr>
                <w:rFonts w:ascii="Times New Roman" w:hAnsi="Times New Roman" w:cs="Times New Roman"/>
                <w:sz w:val="26"/>
                <w:szCs w:val="26"/>
                <w:lang w:val="en-US"/>
              </w:rPr>
            </w:pP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86698B" w:rsidRPr="00A30B97" w:rsidTr="00D45D83">
        <w:trPr>
          <w:trHeight w:val="610"/>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«Безопасность жизнедеятельности человека»</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«Human life safety»</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 c. u.</w:t>
            </w:r>
          </w:p>
        </w:tc>
      </w:tr>
      <w:tr w:rsidR="0086698B" w:rsidRPr="00A30B97" w:rsidTr="00D45D83">
        <w:trPr>
          <w:trHeight w:val="1844"/>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130, из них:</w:t>
            </w:r>
          </w:p>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130, including:</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86698B" w:rsidRPr="00A30B97" w:rsidTr="00D45D83">
        <w:trPr>
          <w:trHeight w:val="1526"/>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Форма промежуточной аттестации – экзамен.</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 xml:space="preserve">Form of interim assessment – </w:t>
            </w:r>
            <w:r w:rsidRPr="00A30B97">
              <w:rPr>
                <w:rFonts w:ascii="Times New Roman" w:hAnsi="Times New Roman" w:cs="Times New Roman"/>
                <w:sz w:val="26"/>
                <w:szCs w:val="26"/>
                <w:lang w:val="en-US"/>
              </w:rPr>
              <w:t>Exam.</w:t>
            </w:r>
          </w:p>
        </w:tc>
      </w:tr>
    </w:tbl>
    <w:p w:rsidR="0086698B" w:rsidRPr="00A30B97" w:rsidRDefault="0086698B"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6698B" w:rsidRPr="00A30B97" w:rsidRDefault="0086698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«Почвоведение и основы экологии почв»</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«Экосистемы»</w:t>
      </w:r>
      <w:r w:rsidRPr="00A30B97">
        <w:rPr>
          <w:rFonts w:ascii="Times New Roman" w:hAnsi="Times New Roman" w:cs="Times New Roman"/>
          <w:sz w:val="26"/>
          <w:szCs w:val="26"/>
        </w:rPr>
        <w:t xml:space="preserve"> / </w:t>
      </w:r>
    </w:p>
    <w:p w:rsidR="0086698B" w:rsidRPr="00A30B97" w:rsidRDefault="0086698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Soil science and fundamentals of soil ecology»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«Ecosystems»</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«Почвоведение и основы экологии почв» является — общенаучной дисциплиной при подготовке специалистов в области охраны окружающей среды и рационального использования природных ресурсов. Она призвана заложить системные знания о процессах почвообразования и экологических функциях почв, а также облегчить понимание студентами последующих специальных дисциплин.</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«Soil Science and Fundamentals of Soil Ecology” is a general scientific course for training specialists in environmental protection and the rational use of natural resources. It is designed to provide students with a systematic understanding of soil formation processes and the ecological functions of soils, as well as facilitate their understanding of subsequent specialized courses.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БПК-10.</w:t>
            </w:r>
            <w:r w:rsidRPr="00A30B97">
              <w:rPr>
                <w:rFonts w:ascii="Times New Roman" w:hAnsi="Times New Roman" w:cs="Times New Roman"/>
                <w:sz w:val="26"/>
                <w:szCs w:val="26"/>
              </w:rPr>
              <w:t xml:space="preserve"> Анализировать особенности процессов почвообразования в различных природных условиях, типологии почв и закономерности территориального размещения типов почв, проводить оценку экологического состояния почв и определять основные агрохимические свойства почв.</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BPC-10.</w:t>
            </w:r>
            <w:r w:rsidRPr="00A30B97">
              <w:rPr>
                <w:rFonts w:ascii="Times New Roman" w:hAnsi="Times New Roman" w:cs="Times New Roman"/>
                <w:sz w:val="26"/>
                <w:szCs w:val="26"/>
                <w:lang w:val="en-US"/>
              </w:rPr>
              <w:t xml:space="preserve"> To analyze the characteristics of soil formation processes in various natural conditions, soil typologies and patterns of territorial distribution of soil types, to assess the ecological state of soils and to determine the main agrochemical properties of soils.</w:t>
            </w:r>
          </w:p>
        </w:tc>
      </w:tr>
      <w:tr w:rsidR="0086698B" w:rsidRPr="00A30B97" w:rsidTr="00D45D83">
        <w:trPr>
          <w:trHeight w:val="1233"/>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общую схему и процессы почвообразования;</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экологические функции почв;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минералогический, химический, гранулометрический состав почв;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результаты воздействия на почвы биотического компонента геоэкосистем;</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физические, химические свойства почв;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распространение, свойства и виды использования почв Беларуси;</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причины ухудшения почвенного плодородия и деградации почвенного покрова.</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уметь</w:t>
            </w:r>
            <w:r w:rsidRPr="00A30B97">
              <w:rPr>
                <w:rFonts w:ascii="Times New Roman" w:hAnsi="Times New Roman" w:cs="Times New Roman"/>
                <w:sz w:val="26"/>
                <w:szCs w:val="26"/>
              </w:rPr>
              <w:t>:</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практически применять результаты полевых и лабораторных работ;</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 увязывать морфологические признаки почв с их свойствами и классификационной принадлежностью;</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различать экологические функции почв;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принимать экологически грамотные решения по рекультивации почв и</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охране земель;</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использования методов определения морфологических признаков почв;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владения лабораторными методами определения агрохимических свойств почв. </w:t>
            </w:r>
          </w:p>
        </w:tc>
        <w:tc>
          <w:tcPr>
            <w:tcW w:w="5979" w:type="dxa"/>
          </w:tcPr>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general structure and processes of soil formation;</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ecological functions of soils;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mineralogical, chemical, and particle size distribution of soils;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effects of the biotic component of geoecosystems on soils;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physical and chemical properties of soils;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distribution, properties, and uses of soils in Belarus;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the</w:t>
            </w:r>
            <w:proofErr w:type="gramEnd"/>
            <w:r w:rsidRPr="00A30B97">
              <w:rPr>
                <w:rFonts w:ascii="Times New Roman" w:hAnsi="Times New Roman" w:cs="Times New Roman"/>
                <w:sz w:val="26"/>
                <w:szCs w:val="26"/>
                <w:lang w:val="en-US"/>
              </w:rPr>
              <w:t xml:space="preserve"> causes of deterioration in soil fertility and soil cover degradation.</w:t>
            </w:r>
          </w:p>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practically apply the results of field and laboratory </w:t>
            </w:r>
            <w:r w:rsidRPr="00A30B97">
              <w:rPr>
                <w:rFonts w:ascii="Times New Roman" w:hAnsi="Times New Roman" w:cs="Times New Roman"/>
                <w:sz w:val="26"/>
                <w:szCs w:val="26"/>
                <w:lang w:val="en-US"/>
              </w:rPr>
              <w:lastRenderedPageBreak/>
              <w:t>work;</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relate the morphological characteristics of soils to their properties and classification;</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distinguish between the ecological functions of soils;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make environmentally sound decisions on soil reclamation and</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land protection;</w:t>
            </w:r>
          </w:p>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methods for determining the morphological characteristics of soils;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proficiency</w:t>
            </w:r>
            <w:proofErr w:type="gramEnd"/>
            <w:r w:rsidRPr="00A30B97">
              <w:rPr>
                <w:rFonts w:ascii="Times New Roman" w:hAnsi="Times New Roman" w:cs="Times New Roman"/>
                <w:sz w:val="26"/>
                <w:szCs w:val="26"/>
                <w:lang w:val="en-US"/>
              </w:rPr>
              <w:t xml:space="preserve"> in laboratory methods for determining the agrochemical properties of soils.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86698B" w:rsidRPr="00A30B97" w:rsidTr="00D45D83">
        <w:trPr>
          <w:trHeight w:val="610"/>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связана с комплексом специальных дисциплин: «Мониторинг окружающей среды», «Мониторинг почв», «Система обращения с отходами», «Локальный мониторинг», «Радиационный мониторинг».</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The academic discipline is related to a set of special disciplines: «Environmental Monitoring», «Soil Monitoring», «Waste Management System», «Local Monitoring», </w:t>
            </w:r>
            <w:proofErr w:type="gramStart"/>
            <w:r w:rsidRPr="00A30B97">
              <w:rPr>
                <w:rFonts w:ascii="Times New Roman" w:hAnsi="Times New Roman" w:cs="Times New Roman"/>
                <w:sz w:val="26"/>
                <w:szCs w:val="26"/>
                <w:lang w:val="en-US"/>
              </w:rPr>
              <w:t>«</w:t>
            </w:r>
            <w:proofErr w:type="gramEnd"/>
            <w:r w:rsidRPr="00A30B97">
              <w:rPr>
                <w:rFonts w:ascii="Times New Roman" w:hAnsi="Times New Roman" w:cs="Times New Roman"/>
                <w:sz w:val="26"/>
                <w:szCs w:val="26"/>
                <w:lang w:val="en-US"/>
              </w:rPr>
              <w:t>Radiation Monitoring».</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 з. е.</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r w:rsidRPr="00A30B97">
              <w:rPr>
                <w:rFonts w:ascii="Times New Roman" w:hAnsi="Times New Roman" w:cs="Times New Roman"/>
                <w:sz w:val="26"/>
                <w:szCs w:val="26"/>
                <w:lang w:val="en-US"/>
              </w:rPr>
              <w:t xml:space="preserve"> c. u</w:t>
            </w:r>
          </w:p>
        </w:tc>
      </w:tr>
      <w:tr w:rsidR="0086698B" w:rsidRPr="00A30B97" w:rsidTr="00D45D83">
        <w:trPr>
          <w:trHeight w:val="1844"/>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200, из них:</w:t>
            </w:r>
          </w:p>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68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200, including:</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68 classroom hours</w:t>
            </w:r>
          </w:p>
        </w:tc>
      </w:tr>
      <w:tr w:rsidR="0086698B" w:rsidRPr="00A30B97" w:rsidTr="00D45D83">
        <w:trPr>
          <w:trHeight w:val="1526"/>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86698B" w:rsidRPr="00A30B97" w:rsidRDefault="0086698B" w:rsidP="00A30B97">
            <w:pPr>
              <w:spacing w:after="0" w:line="240" w:lineRule="auto"/>
              <w:rPr>
                <w:rFonts w:ascii="Times New Roman" w:eastAsia="Calibri" w:hAnsi="Times New Roman" w:cs="Times New Roman"/>
                <w:sz w:val="26"/>
                <w:szCs w:val="26"/>
              </w:rPr>
            </w:pPr>
          </w:p>
        </w:tc>
        <w:tc>
          <w:tcPr>
            <w:tcW w:w="5979" w:type="dxa"/>
          </w:tcPr>
          <w:p w:rsidR="0086698B" w:rsidRPr="00A30B97" w:rsidRDefault="0086698B"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86698B" w:rsidRPr="00A30B97" w:rsidRDefault="0086698B" w:rsidP="00A30B97">
            <w:pPr>
              <w:spacing w:after="0" w:line="240" w:lineRule="auto"/>
              <w:rPr>
                <w:rFonts w:ascii="Times New Roman" w:eastAsia="Calibri" w:hAnsi="Times New Roman" w:cs="Times New Roman"/>
                <w:sz w:val="26"/>
                <w:szCs w:val="26"/>
                <w:lang w:val="en-US"/>
              </w:rPr>
            </w:pPr>
          </w:p>
        </w:tc>
      </w:tr>
    </w:tbl>
    <w:p w:rsidR="0086698B" w:rsidRPr="00A30B97" w:rsidRDefault="0086698B"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6698B" w:rsidRPr="00A30B97" w:rsidRDefault="0086698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«Правовые основы охраны окружающей среды»</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«Управленческо-правовой»</w:t>
      </w:r>
      <w:r w:rsidRPr="00A30B97">
        <w:rPr>
          <w:rFonts w:ascii="Times New Roman" w:hAnsi="Times New Roman" w:cs="Times New Roman"/>
          <w:sz w:val="26"/>
          <w:szCs w:val="26"/>
        </w:rPr>
        <w:t xml:space="preserve"> / </w:t>
      </w:r>
    </w:p>
    <w:p w:rsidR="0086698B" w:rsidRPr="00A30B97" w:rsidRDefault="0086698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Legal basis for environmental protection»</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«Management and legal»</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Изучение вопросов правового регулирования общественных отношений по охране и использованию компонентов природной среды, обеспечению экологической безопасности государства.</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Study of issues of legal regulation of public relations on the protection and use of components of the natural environment, ensuring environmental safety of the state.</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БПК-12.</w:t>
            </w:r>
            <w:r w:rsidRPr="00A30B97">
              <w:rPr>
                <w:rFonts w:ascii="Times New Roman" w:hAnsi="Times New Roman" w:cs="Times New Roman"/>
                <w:sz w:val="26"/>
                <w:szCs w:val="26"/>
              </w:rPr>
              <w:t xml:space="preserve"> Применять нормы законодательства и технические нормативные правовые акты в области охраны окружающей среды.</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BPC-12. </w:t>
            </w:r>
            <w:r w:rsidRPr="00A30B97">
              <w:rPr>
                <w:rFonts w:ascii="Times New Roman" w:hAnsi="Times New Roman" w:cs="Times New Roman"/>
                <w:sz w:val="26"/>
                <w:szCs w:val="26"/>
                <w:lang w:val="en-US"/>
              </w:rPr>
              <w:t>Apply legislative norms and technical regulatory legal acts in the field of environmental protection.</w:t>
            </w:r>
          </w:p>
        </w:tc>
      </w:tr>
      <w:tr w:rsidR="0086698B" w:rsidRPr="00A30B97" w:rsidTr="00D45D83">
        <w:trPr>
          <w:trHeight w:val="1233"/>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общие правовые основы охраны окружающей среды;</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источники природоохранного законодательства;</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ответственность в области природопользования и охраны окружающей среды;</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систему правового регулирования и охраны природных объектов и природных ресурсов;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международное право охраны окружающей среды; </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формировать и актуализировать реестр и фонд нормативных правовых актов и технических нормативных правовых актов;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нормативную правовую и техническую нормативную правовую базу при осуществлении профессиональной деятельности;</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действующими нормативными правовыми актами и техническими нормативными правовыми актами в области охраны окружающей среды.</w:t>
            </w:r>
          </w:p>
        </w:tc>
        <w:tc>
          <w:tcPr>
            <w:tcW w:w="5979" w:type="dxa"/>
          </w:tcPr>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General legal framework for environmental protection;</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Sources of environmental legislation;</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Responsibility in the field of environmental management and protection;</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system of legal regulation and protection of natural objects and natural resources;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International environmental law;</w:t>
            </w:r>
          </w:p>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create and update the register and collection of regulatory legal acts and technical regulatory legal acts;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utilize the regulatory legal and technical regulatory legal framework in the performance of professional activities;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the skill of</w:t>
            </w:r>
            <w:r w:rsidRPr="00A30B97">
              <w:rPr>
                <w:rFonts w:ascii="Times New Roman" w:hAnsi="Times New Roman" w:cs="Times New Roman"/>
                <w:sz w:val="26"/>
                <w:szCs w:val="26"/>
                <w:lang w:val="en-US"/>
              </w:rPr>
              <w:t>:</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knowledge</w:t>
            </w:r>
            <w:proofErr w:type="gramEnd"/>
            <w:r w:rsidRPr="00A30B97">
              <w:rPr>
                <w:rFonts w:ascii="Times New Roman" w:hAnsi="Times New Roman" w:cs="Times New Roman"/>
                <w:sz w:val="26"/>
                <w:szCs w:val="26"/>
                <w:lang w:val="en-US"/>
              </w:rPr>
              <w:t xml:space="preserve"> of current regulatory legal acts and technical regulatory legal acts in the field of environmental protection.</w:t>
            </w:r>
          </w:p>
          <w:p w:rsidR="0086698B" w:rsidRPr="00A30B97" w:rsidRDefault="0086698B" w:rsidP="00A30B97">
            <w:pPr>
              <w:spacing w:after="0" w:line="240" w:lineRule="auto"/>
              <w:rPr>
                <w:rFonts w:ascii="Times New Roman" w:hAnsi="Times New Roman" w:cs="Times New Roman"/>
                <w:sz w:val="26"/>
                <w:szCs w:val="26"/>
                <w:lang w:val="en-US"/>
              </w:rPr>
            </w:pP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86698B" w:rsidRPr="00A30B97" w:rsidTr="00D45D83">
        <w:trPr>
          <w:trHeight w:val="610"/>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«Правовые основы охраны окружающей среды» является базой для дисциплины «Государственное управление в природоохранной деятельности».</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"Legal Foundations of Environmental Protection" is the basis for the discipline "Public Administration in Environmental Protection Activities".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r w:rsidRPr="00A30B97">
              <w:rPr>
                <w:rFonts w:ascii="Times New Roman" w:hAnsi="Times New Roman" w:cs="Times New Roman"/>
                <w:sz w:val="26"/>
                <w:szCs w:val="26"/>
                <w:lang w:val="en-US"/>
              </w:rPr>
              <w:t xml:space="preserve"> c. u</w:t>
            </w:r>
          </w:p>
        </w:tc>
      </w:tr>
      <w:tr w:rsidR="0086698B" w:rsidRPr="00A30B97" w:rsidTr="00D45D83">
        <w:trPr>
          <w:trHeight w:val="1844"/>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46 classroom hours</w:t>
            </w:r>
          </w:p>
        </w:tc>
      </w:tr>
      <w:tr w:rsidR="0086698B" w:rsidRPr="00A30B97" w:rsidTr="00D45D83">
        <w:trPr>
          <w:trHeight w:val="1526"/>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 xml:space="preserve">Форма промежуточной аттестации – </w:t>
            </w:r>
            <w:r w:rsidRPr="00A30B97">
              <w:rPr>
                <w:rFonts w:ascii="Times New Roman" w:hAnsi="Times New Roman" w:cs="Times New Roman"/>
                <w:sz w:val="26"/>
                <w:szCs w:val="26"/>
              </w:rPr>
              <w:t xml:space="preserve">экзамен. </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tbl>
    <w:p w:rsidR="0086698B" w:rsidRPr="00A30B97" w:rsidRDefault="0086698B"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6698B" w:rsidRPr="00A30B97" w:rsidRDefault="0086698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«Приборы и методы физико-химического контроля»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«Экологический мониторинг-2»</w:t>
      </w:r>
      <w:r w:rsidRPr="00A30B97">
        <w:rPr>
          <w:rFonts w:ascii="Times New Roman" w:hAnsi="Times New Roman" w:cs="Times New Roman"/>
          <w:sz w:val="26"/>
          <w:szCs w:val="26"/>
        </w:rPr>
        <w:t xml:space="preserve"> / </w:t>
      </w:r>
    </w:p>
    <w:p w:rsidR="0086698B" w:rsidRPr="00A30B97" w:rsidRDefault="0086698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«Devices and methods of physical and chemical control»</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«Environmental Monitoring-2»</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proofErr w:type="gramStart"/>
            <w:r w:rsidRPr="00A30B97">
              <w:rPr>
                <w:rFonts w:ascii="Times New Roman" w:hAnsi="Times New Roman" w:cs="Times New Roman"/>
                <w:sz w:val="26"/>
                <w:szCs w:val="26"/>
              </w:rPr>
              <w:t xml:space="preserve">Целью изучения дисциплины является приобретение будущими специалистами-экологами знаний системах наблюдения, регистрации и контроля состояния окружающей природной среды, которые позволят решать проблемы организации и обеспечения функционирования указанных систем на конкретном объекте, использовать и интерпретировать данные различных контролирующих экологическую обстановку инструментальных комплексов, производить оценку и прогноз состояния природной среды на локальном и региональном уровнях. </w:t>
            </w:r>
            <w:proofErr w:type="gramEnd"/>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purpose of studying this course is to acquire knowledge of environmental monitoring, recording, and control systems for the state of the natural environment, which will enable them to solve problems of organizing and ensuring the functioning of these systems at a specific site, to use and interpret data from various instrumental systems monitoring the environmental situation, and to assess and forecast the state of the natural environment at the local and regional levels.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СК-19. </w:t>
            </w:r>
            <w:r w:rsidRPr="00A30B97">
              <w:rPr>
                <w:rFonts w:ascii="Times New Roman" w:hAnsi="Times New Roman" w:cs="Times New Roman"/>
                <w:sz w:val="26"/>
                <w:szCs w:val="26"/>
              </w:rPr>
              <w:t>Использовать основные приборы и методы физико-аналитического контроля с целью оценки негативного воздействия на окружающую среду.</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SK-19. </w:t>
            </w:r>
            <w:r w:rsidRPr="00A30B97">
              <w:rPr>
                <w:rFonts w:ascii="Times New Roman" w:hAnsi="Times New Roman" w:cs="Times New Roman"/>
                <w:sz w:val="26"/>
                <w:szCs w:val="26"/>
                <w:lang w:val="en-US"/>
              </w:rPr>
              <w:t>Use basic instruments and methods of physical and analytical monitoring to assess the negative impact on the environment.</w:t>
            </w:r>
          </w:p>
        </w:tc>
      </w:tr>
      <w:tr w:rsidR="0086698B" w:rsidRPr="00A30B97" w:rsidTr="00D45D83">
        <w:trPr>
          <w:trHeight w:val="1233"/>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—принципы основных химических и физико-химических методов, используемых в аналитических исследованиях в экологии;</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понятия чувствительности, воспроизводимости методов;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место исследований в системе мониторинга загрязнения почвы, растений, воды, биологических объектов;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особенности устройства приборов рентгено-флуоресцентного анализа, капиллярного электрофореза, спектрометрических методов  анализа, хроматографии;</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 планировать лабораторный эксперимент;</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репрезентативно отбирать пробы для проведения анализа;</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проводить пробоподготовку образцов;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владеть основами внутрилабораторного и внешнелабораторного контроля качества результатов количественного анализа рядовых проб;</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основные приборы и методы физико-аналитического контроля с целью оценки негативного воздействия на окружающую среду;</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методики отбора и анализа проб;</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работы на приборах физико-химического контроля.</w:t>
            </w:r>
          </w:p>
        </w:tc>
        <w:tc>
          <w:tcPr>
            <w:tcW w:w="5979" w:type="dxa"/>
          </w:tcPr>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principles of basic chemical and physicochemical methods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used in analytical research in ecology;</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concepts of sensitivity and reproducibility of methods;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place of research in the system of monitoring pollution of soil, plants, water, and biological objects;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design features of X-ray fluorescence analysis devices, capillary electrophoresis, spectrometric methods of analysis, chromatography;</w:t>
            </w:r>
          </w:p>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plan a laboratory experiment;</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collect representative samples for analysis;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conduct sample preparation;</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master the basics of in-laboratory and external laboratory quality control of quantitative analysis results of routine samples;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basic instruments and methods of physical and analytical control to assess the negative impact on the environment;</w:t>
            </w:r>
          </w:p>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sample collection and analysis methods;</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operate physical and chemical control devices.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86698B" w:rsidRPr="00A30B97" w:rsidTr="00D45D83">
        <w:trPr>
          <w:trHeight w:val="610"/>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«Мониторинг окружающей среды», «Мониторинг атмосферного воздуха», «Мониторинг поверхностных и подземных вод», «Мониторинг почв».</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"Environmental monitoring", "Atmospheric air monitoring", "Monitoring of surface and groundwater", "Soil monitoring".</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 c. u.</w:t>
            </w:r>
          </w:p>
        </w:tc>
      </w:tr>
      <w:tr w:rsidR="0086698B" w:rsidRPr="00A30B97" w:rsidTr="00D45D83">
        <w:trPr>
          <w:trHeight w:val="1844"/>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160, из них:</w:t>
            </w:r>
          </w:p>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54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160, including:</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54 classroom hours</w:t>
            </w:r>
          </w:p>
        </w:tc>
      </w:tr>
      <w:tr w:rsidR="0086698B" w:rsidRPr="00A30B97" w:rsidTr="00D45D83">
        <w:trPr>
          <w:trHeight w:val="1526"/>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86698B" w:rsidRPr="00A30B97" w:rsidRDefault="0086698B"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nil"/>
              <w:bottom w:val="outset" w:sz="6" w:space="0" w:color="auto"/>
              <w:right w:val="outset" w:sz="6" w:space="0" w:color="auto"/>
            </w:tcBorders>
          </w:tcPr>
          <w:p w:rsidR="0086698B" w:rsidRPr="00A30B97" w:rsidRDefault="0086698B"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86698B" w:rsidRPr="00A30B97" w:rsidRDefault="0086698B" w:rsidP="00A30B97">
            <w:pPr>
              <w:spacing w:after="0" w:line="240" w:lineRule="auto"/>
              <w:rPr>
                <w:rFonts w:ascii="Times New Roman" w:eastAsia="Calibri" w:hAnsi="Times New Roman" w:cs="Times New Roman"/>
                <w:sz w:val="26"/>
                <w:szCs w:val="26"/>
                <w:lang w:val="en-US"/>
              </w:rPr>
            </w:pPr>
          </w:p>
        </w:tc>
      </w:tr>
    </w:tbl>
    <w:p w:rsidR="0086698B" w:rsidRPr="00A30B97" w:rsidRDefault="0086698B"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6698B" w:rsidRPr="00A30B97" w:rsidRDefault="0086698B"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«Производственная безопасность и управление безопасностью труда»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«Управление безопасностью труда»</w:t>
      </w:r>
      <w:r w:rsidRPr="00A30B97">
        <w:rPr>
          <w:rFonts w:ascii="Times New Roman" w:hAnsi="Times New Roman" w:cs="Times New Roman"/>
          <w:sz w:val="26"/>
          <w:szCs w:val="26"/>
        </w:rPr>
        <w:t xml:space="preserve"> / </w:t>
      </w:r>
    </w:p>
    <w:p w:rsidR="0086698B" w:rsidRPr="00A30B97" w:rsidRDefault="0086698B"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«Industrial safety and occupational safety management»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«Occupational safety management»</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способности применять основные законодательные, нормативные и технические, нормативные правовые акты для обеспечения организационных, технических и санитарно-гигиенических мероприятий по созданию здоровых и безопасных условий труда.</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Developing the ability to apply basic legislative, regulatory and technical legal acts to ensure organizational, technical and sanitary-hygienic measures to create healthy and safe working conditions.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СК-3. </w:t>
            </w:r>
            <w:r w:rsidRPr="00A30B97">
              <w:rPr>
                <w:rFonts w:ascii="Times New Roman" w:hAnsi="Times New Roman" w:cs="Times New Roman"/>
                <w:sz w:val="26"/>
                <w:szCs w:val="26"/>
              </w:rPr>
              <w:t>Быть способным применять основные законодательные, нормативные правовые и технические нормативные правовые акты для обеспечения организационных, технических и санитарно-гигиенических мероприятий по созданию здоровых и безопасных условий труда.</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SK-3. </w:t>
            </w:r>
            <w:r w:rsidRPr="00A30B97">
              <w:rPr>
                <w:rFonts w:ascii="Times New Roman" w:hAnsi="Times New Roman" w:cs="Times New Roman"/>
                <w:sz w:val="26"/>
                <w:szCs w:val="26"/>
                <w:lang w:val="en-US"/>
              </w:rPr>
              <w:t>Be able to apply the main legislative, regulatory, and technical legal acts to ensure organizational, technical, and sanitary-hygienic measures to create healthy and safe working conditions.</w:t>
            </w:r>
          </w:p>
        </w:tc>
      </w:tr>
      <w:tr w:rsidR="0086698B" w:rsidRPr="00A30B97" w:rsidTr="00D45D83">
        <w:trPr>
          <w:trHeight w:val="1233"/>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-принципы и методы обеспечения производственной безопасности и управление безопасностью труда;</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опасные и вредные факторы на предприятиях пищевой промышленности и меры защиты от них;</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организационные и технические основы разработки мероприятий по снижению опасных и вредных факторов на производстве;</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-современные компьютерные технологии и системы в области технологической безопасности;</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уметь: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анализировать оценивать опасные факторы производственных процессов и оборудования;</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пользоваться правовой и нормативно-технической документации по вопросам безопасности труда;</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разрабатывать методы и средства по снижению </w:t>
            </w:r>
            <w:r w:rsidRPr="00A30B97">
              <w:rPr>
                <w:rFonts w:ascii="Times New Roman" w:hAnsi="Times New Roman" w:cs="Times New Roman"/>
                <w:sz w:val="26"/>
                <w:szCs w:val="26"/>
              </w:rPr>
              <w:lastRenderedPageBreak/>
              <w:t>опасности технологических процессов и оборудования;</w:t>
            </w:r>
          </w:p>
          <w:p w:rsidR="0086698B" w:rsidRPr="00A30B97" w:rsidRDefault="0086698B"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иметь навык: </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-владения методологией осуществления безопасностью технологических процессов;</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ведения и разработки документации по производственной безопасности труда;</w:t>
            </w:r>
          </w:p>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методов расчета нормативов по производственной безопасности;</w:t>
            </w:r>
          </w:p>
        </w:tc>
        <w:tc>
          <w:tcPr>
            <w:tcW w:w="5979" w:type="dxa"/>
          </w:tcPr>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-principles and methods of ensuring industrial safety and occupational safety management;</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hazardous and harmful factors in food industry enterprises and measures to protect against them;</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organizational and technical foundations for developing measures to reduce hazardous and harmful factors in production;</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modern computer technologies and systems in the field of process safety;</w:t>
            </w:r>
          </w:p>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analyze and evaluate hazardous factors in production processes and equipment;</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utilize legal and regulatory documentation on occupational safety;</w:t>
            </w:r>
          </w:p>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develop methods and means to reduce the hazards of technological processes and equipment;</w:t>
            </w:r>
          </w:p>
          <w:p w:rsidR="0086698B" w:rsidRPr="00A30B97" w:rsidRDefault="0086698B"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have the skill of:</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process safety methodology;</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maintaining and developing occupational safety documentation;</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methods for calculating occupational safety standards;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c>
          <w:tcPr>
            <w:tcW w:w="5979"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r>
      <w:tr w:rsidR="0086698B" w:rsidRPr="00A30B97" w:rsidTr="00D45D83">
        <w:trPr>
          <w:trHeight w:val="610"/>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6698B" w:rsidRPr="00A30B97" w:rsidRDefault="0086698B"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«Производственная безопасность и управление безопасностью труда» является базовой для курсового и дипломного проектирования.</w:t>
            </w:r>
          </w:p>
        </w:tc>
        <w:tc>
          <w:tcPr>
            <w:tcW w:w="5979" w:type="dxa"/>
          </w:tcPr>
          <w:p w:rsidR="0086698B" w:rsidRPr="00A30B97" w:rsidRDefault="0086698B"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"Industrial Safety and Occupational Safety Management" is the basis for coursework and diploma projects.</w:t>
            </w:r>
          </w:p>
        </w:tc>
      </w:tr>
      <w:tr w:rsidR="0086698B" w:rsidRPr="00A30B97" w:rsidTr="00D45D83">
        <w:trPr>
          <w:trHeight w:val="915"/>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 е.</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 c. u.</w:t>
            </w:r>
          </w:p>
        </w:tc>
      </w:tr>
      <w:tr w:rsidR="0086698B" w:rsidRPr="00A30B97" w:rsidTr="00D45D83">
        <w:trPr>
          <w:trHeight w:val="1844"/>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160, из них:</w:t>
            </w:r>
          </w:p>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160, including:</w:t>
            </w:r>
          </w:p>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86698B" w:rsidRPr="00A30B97" w:rsidTr="00D45D83">
        <w:trPr>
          <w:trHeight w:val="1526"/>
        </w:trPr>
        <w:tc>
          <w:tcPr>
            <w:tcW w:w="3256" w:type="dxa"/>
            <w:vAlign w:val="center"/>
          </w:tcPr>
          <w:p w:rsidR="0086698B" w:rsidRPr="00A30B97" w:rsidRDefault="0086698B"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86698B" w:rsidRPr="00A30B97" w:rsidRDefault="0086698B"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 xml:space="preserve">Форма промежуточной аттестации </w:t>
            </w:r>
            <w:proofErr w:type="gramStart"/>
            <w:r w:rsidRPr="00A30B97">
              <w:rPr>
                <w:rFonts w:ascii="Times New Roman" w:eastAsia="Calibri" w:hAnsi="Times New Roman" w:cs="Times New Roman"/>
                <w:sz w:val="26"/>
                <w:szCs w:val="26"/>
              </w:rPr>
              <w:t>-</w:t>
            </w:r>
            <w:r w:rsidRPr="00A30B97">
              <w:rPr>
                <w:rFonts w:ascii="Times New Roman" w:hAnsi="Times New Roman" w:cs="Times New Roman"/>
                <w:sz w:val="26"/>
                <w:szCs w:val="26"/>
              </w:rPr>
              <w:t>э</w:t>
            </w:r>
            <w:proofErr w:type="gramEnd"/>
            <w:r w:rsidRPr="00A30B97">
              <w:rPr>
                <w:rFonts w:ascii="Times New Roman" w:hAnsi="Times New Roman" w:cs="Times New Roman"/>
                <w:sz w:val="26"/>
                <w:szCs w:val="26"/>
              </w:rPr>
              <w:t>кзамен</w:t>
            </w:r>
          </w:p>
        </w:tc>
        <w:tc>
          <w:tcPr>
            <w:tcW w:w="5979" w:type="dxa"/>
          </w:tcPr>
          <w:p w:rsidR="0086698B" w:rsidRPr="00A30B97" w:rsidRDefault="0086698B"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form of interim assessment is an exam</w:t>
            </w:r>
          </w:p>
        </w:tc>
      </w:tr>
    </w:tbl>
    <w:p w:rsidR="008D4ECA" w:rsidRPr="00A30B97" w:rsidRDefault="008D4ECA"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«Процессы и аппараты защиты атмосферы»</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«Инженерно-технический модуль»</w:t>
      </w:r>
      <w:r w:rsidRPr="00A30B97">
        <w:rPr>
          <w:rFonts w:ascii="Times New Roman" w:hAnsi="Times New Roman" w:cs="Times New Roman"/>
          <w:sz w:val="26"/>
          <w:szCs w:val="26"/>
        </w:rPr>
        <w:t xml:space="preserve"> / </w:t>
      </w:r>
    </w:p>
    <w:p w:rsidR="008D4ECA" w:rsidRPr="00A30B97" w:rsidRDefault="008D4ECA"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«Atmospheric protection processes and devices»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Engineering and technical module»</w:t>
      </w:r>
      <w:r w:rsidRPr="00A30B97">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Целью преподавания дисциплины является обучение студентов технологии, методам и средствам очистки промышленных выбросов, а также принципам устройства и рациональному выбору аппаратов и машин, используемых  для осуществления этих процессов.</w:t>
            </w:r>
          </w:p>
        </w:tc>
        <w:tc>
          <w:tcPr>
            <w:tcW w:w="5979" w:type="dxa"/>
          </w:tcPr>
          <w:p w:rsidR="008D4ECA" w:rsidRPr="00A30B97" w:rsidRDefault="008D4ECA"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purpose of this course is to teach students the technology, methods, and means of cleaning industrial emissions, as well as the design principles and rational selection of equipment and machinery used to carry out these processes.</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БПК-7. </w:t>
            </w:r>
            <w:r w:rsidRPr="00A30B97">
              <w:rPr>
                <w:rFonts w:ascii="Times New Roman" w:hAnsi="Times New Roman" w:cs="Times New Roman"/>
                <w:sz w:val="26"/>
                <w:szCs w:val="26"/>
              </w:rPr>
              <w:t>Применять основные процессы и оборудование в области охраны атмосферного воздуха от загрязняющих веществ.</w:t>
            </w:r>
          </w:p>
        </w:tc>
        <w:tc>
          <w:tcPr>
            <w:tcW w:w="5979" w:type="dxa"/>
          </w:tcPr>
          <w:p w:rsidR="008D4ECA" w:rsidRPr="00A30B97" w:rsidRDefault="008D4ECA"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BPC-7</w:t>
            </w:r>
            <w:r w:rsidRPr="00A30B97">
              <w:rPr>
                <w:rFonts w:ascii="Times New Roman" w:hAnsi="Times New Roman" w:cs="Times New Roman"/>
                <w:sz w:val="26"/>
                <w:szCs w:val="26"/>
                <w:lang w:val="en-US"/>
              </w:rPr>
              <w:t>. Apply basic processes and equipment in the field of atmospheric air protection from pollutants.</w:t>
            </w:r>
          </w:p>
        </w:tc>
      </w:tr>
      <w:tr w:rsidR="008D4ECA" w:rsidRPr="00A30B97" w:rsidTr="00D45D83">
        <w:trPr>
          <w:trHeight w:val="1233"/>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8D4ECA" w:rsidRPr="00A30B97" w:rsidRDefault="008D4ECA"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8D4ECA" w:rsidRPr="00A30B97" w:rsidRDefault="008D4ECA" w:rsidP="00A30B97">
            <w:pPr>
              <w:pStyle w:val="a4"/>
              <w:numPr>
                <w:ilvl w:val="0"/>
                <w:numId w:val="4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нормативы допустимых выбросов;</w:t>
            </w:r>
          </w:p>
          <w:p w:rsidR="008D4ECA" w:rsidRPr="00A30B97" w:rsidRDefault="008D4ECA" w:rsidP="00A30B97">
            <w:pPr>
              <w:pStyle w:val="a4"/>
              <w:numPr>
                <w:ilvl w:val="0"/>
                <w:numId w:val="4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классификацию и устройство фильтров;</w:t>
            </w:r>
          </w:p>
          <w:p w:rsidR="008D4ECA" w:rsidRPr="00A30B97" w:rsidRDefault="008D4ECA" w:rsidP="00A30B97">
            <w:pPr>
              <w:pStyle w:val="a4"/>
              <w:numPr>
                <w:ilvl w:val="0"/>
                <w:numId w:val="4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методы очистки и обезвреживания выбросов;</w:t>
            </w:r>
          </w:p>
          <w:p w:rsidR="008D4ECA" w:rsidRPr="00A30B97" w:rsidRDefault="008D4ECA" w:rsidP="00A30B97">
            <w:pPr>
              <w:pStyle w:val="a4"/>
              <w:numPr>
                <w:ilvl w:val="0"/>
                <w:numId w:val="4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методы расчета концентрации загрязняющих веществ в </w:t>
            </w:r>
            <w:proofErr w:type="gramStart"/>
            <w:r w:rsidRPr="00A30B97">
              <w:rPr>
                <w:rFonts w:ascii="Times New Roman" w:hAnsi="Times New Roman" w:cs="Times New Roman"/>
                <w:sz w:val="26"/>
                <w:szCs w:val="26"/>
              </w:rPr>
              <w:t>приземном</w:t>
            </w:r>
            <w:proofErr w:type="gramEnd"/>
          </w:p>
          <w:p w:rsidR="008D4ECA" w:rsidRPr="00A30B97" w:rsidRDefault="008D4ECA" w:rsidP="00A30B97">
            <w:pPr>
              <w:pStyle w:val="a4"/>
              <w:numPr>
                <w:ilvl w:val="0"/>
                <w:numId w:val="42"/>
              </w:numPr>
              <w:spacing w:after="0" w:line="240" w:lineRule="auto"/>
              <w:ind w:left="0" w:firstLine="0"/>
              <w:jc w:val="both"/>
              <w:rPr>
                <w:rFonts w:ascii="Times New Roman" w:hAnsi="Times New Roman" w:cs="Times New Roman"/>
                <w:sz w:val="26"/>
                <w:szCs w:val="26"/>
              </w:rPr>
            </w:pPr>
            <w:proofErr w:type="gramStart"/>
            <w:r w:rsidRPr="00A30B97">
              <w:rPr>
                <w:rFonts w:ascii="Times New Roman" w:hAnsi="Times New Roman" w:cs="Times New Roman"/>
                <w:sz w:val="26"/>
                <w:szCs w:val="26"/>
              </w:rPr>
              <w:t>слое</w:t>
            </w:r>
            <w:proofErr w:type="gramEnd"/>
            <w:r w:rsidRPr="00A30B97">
              <w:rPr>
                <w:rFonts w:ascii="Times New Roman" w:hAnsi="Times New Roman" w:cs="Times New Roman"/>
                <w:sz w:val="26"/>
                <w:szCs w:val="26"/>
              </w:rPr>
              <w:t xml:space="preserve"> атмосферы;</w:t>
            </w:r>
          </w:p>
          <w:p w:rsidR="008D4ECA" w:rsidRPr="00A30B97" w:rsidRDefault="008D4ECA" w:rsidP="00A30B97">
            <w:pPr>
              <w:pStyle w:val="a4"/>
              <w:numPr>
                <w:ilvl w:val="0"/>
                <w:numId w:val="4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основные методы и закономерности физико-химических процессов</w:t>
            </w:r>
          </w:p>
          <w:p w:rsidR="008D4ECA" w:rsidRPr="00A30B97" w:rsidRDefault="008D4ECA" w:rsidP="00A30B97">
            <w:pPr>
              <w:pStyle w:val="a4"/>
              <w:numPr>
                <w:ilvl w:val="0"/>
                <w:numId w:val="42"/>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защиты атмосферы;</w:t>
            </w:r>
          </w:p>
          <w:p w:rsidR="008D4ECA" w:rsidRPr="00A30B97" w:rsidRDefault="008D4ECA"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рассчитывать валовые выбросы загрязняющих веществ в атмосферный воздух от отдельно стоящих топливо-сжигающих установок;</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рассчитывать минимальную высоту трубы источника выброса загрязняющих веществ;</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рассчитывать предельные концентрации загрязняющих веществ на уровне дыхания человека;</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рассчитывать количество выбросов загрязняющих веществ,</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proofErr w:type="gramStart"/>
            <w:r w:rsidRPr="00A30B97">
              <w:rPr>
                <w:rFonts w:ascii="Times New Roman" w:hAnsi="Times New Roman" w:cs="Times New Roman"/>
                <w:sz w:val="26"/>
                <w:szCs w:val="26"/>
              </w:rPr>
              <w:t>поступающих</w:t>
            </w:r>
            <w:proofErr w:type="gramEnd"/>
            <w:r w:rsidRPr="00A30B97">
              <w:rPr>
                <w:rFonts w:ascii="Times New Roman" w:hAnsi="Times New Roman" w:cs="Times New Roman"/>
                <w:sz w:val="26"/>
                <w:szCs w:val="26"/>
              </w:rPr>
              <w:t xml:space="preserve"> в атмосферу;</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lastRenderedPageBreak/>
              <w:t xml:space="preserve">объяснить явления и процессы, протекающие </w:t>
            </w:r>
            <w:proofErr w:type="gramStart"/>
            <w:r w:rsidRPr="00A30B97">
              <w:rPr>
                <w:rFonts w:ascii="Times New Roman" w:hAnsi="Times New Roman" w:cs="Times New Roman"/>
                <w:sz w:val="26"/>
                <w:szCs w:val="26"/>
              </w:rPr>
              <w:t>-п</w:t>
            </w:r>
            <w:proofErr w:type="gramEnd"/>
            <w:r w:rsidRPr="00A30B97">
              <w:rPr>
                <w:rFonts w:ascii="Times New Roman" w:hAnsi="Times New Roman" w:cs="Times New Roman"/>
                <w:sz w:val="26"/>
                <w:szCs w:val="26"/>
              </w:rPr>
              <w:t>ри очистке газовых выбросов в атмосфере;</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правильно выбрать метод и аппарат очистки атмосферы;</w:t>
            </w:r>
          </w:p>
          <w:p w:rsidR="008D4ECA" w:rsidRPr="00A30B97" w:rsidRDefault="008D4ECA" w:rsidP="00A30B97">
            <w:pPr>
              <w:pStyle w:val="a4"/>
              <w:numPr>
                <w:ilvl w:val="0"/>
                <w:numId w:val="43"/>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подобрать оборудование,  необходимое  для  эффективного осуществления процесса очистки;</w:t>
            </w:r>
          </w:p>
          <w:p w:rsidR="008D4ECA" w:rsidRPr="00A30B97" w:rsidRDefault="008D4ECA"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8D4ECA" w:rsidRPr="00A30B97" w:rsidRDefault="008D4ECA" w:rsidP="00A30B97">
            <w:pPr>
              <w:pStyle w:val="a4"/>
              <w:numPr>
                <w:ilvl w:val="0"/>
                <w:numId w:val="4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использования </w:t>
            </w:r>
            <w:proofErr w:type="gramStart"/>
            <w:r w:rsidRPr="00A30B97">
              <w:rPr>
                <w:rFonts w:ascii="Times New Roman" w:hAnsi="Times New Roman" w:cs="Times New Roman"/>
                <w:sz w:val="26"/>
                <w:szCs w:val="26"/>
              </w:rPr>
              <w:t>методов расчета количества выбросов загрязняющих веществ</w:t>
            </w:r>
            <w:proofErr w:type="gramEnd"/>
            <w:r w:rsidRPr="00A30B97">
              <w:rPr>
                <w:rFonts w:ascii="Times New Roman" w:hAnsi="Times New Roman" w:cs="Times New Roman"/>
                <w:sz w:val="26"/>
                <w:szCs w:val="26"/>
              </w:rPr>
              <w:t>;</w:t>
            </w:r>
          </w:p>
          <w:p w:rsidR="008D4ECA" w:rsidRPr="00A30B97" w:rsidRDefault="008D4ECA" w:rsidP="00A30B97">
            <w:pPr>
              <w:pStyle w:val="a4"/>
              <w:numPr>
                <w:ilvl w:val="0"/>
                <w:numId w:val="44"/>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использования методов расчета газоочистных аппаратов. </w:t>
            </w:r>
          </w:p>
        </w:tc>
        <w:tc>
          <w:tcPr>
            <w:tcW w:w="5979" w:type="dxa"/>
          </w:tcPr>
          <w:p w:rsidR="008D4ECA" w:rsidRPr="00A30B97" w:rsidRDefault="008D4ECA"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rPr>
              <w:t>p</w:t>
            </w:r>
            <w:r w:rsidRPr="00A30B97">
              <w:rPr>
                <w:rFonts w:ascii="Times New Roman" w:hAnsi="Times New Roman" w:cs="Times New Roman"/>
                <w:sz w:val="26"/>
                <w:szCs w:val="26"/>
                <w:lang w:val="en-US"/>
              </w:rPr>
              <w:t>ermissible emission standards;</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filter classification and design;</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emission purification and neutralization methods;</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methods for calculating pollutant concentrations in the ground-level</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layer of the atmosphere;</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basic methods and patterns of physical and chemical processes</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of atmospheric protection;</w:t>
            </w:r>
          </w:p>
          <w:p w:rsidR="008D4ECA" w:rsidRPr="00A30B97" w:rsidRDefault="008D4ECA"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calculate gross emissions of pollutants into the atmosphere from stand-alone fuel-combustion units;</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calculate the minimum height of the emission source stack of pollutants;</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calculate maximum concentrations of pollutants at the level of human breathing;</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calculate the amount of pollutant emissions</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entering the atmosphere;</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explain the phenomena and processes occurring </w:t>
            </w:r>
            <w:r w:rsidRPr="00A30B97">
              <w:rPr>
                <w:rFonts w:ascii="Times New Roman" w:hAnsi="Times New Roman" w:cs="Times New Roman"/>
                <w:sz w:val="26"/>
                <w:szCs w:val="26"/>
                <w:lang w:val="en-US"/>
              </w:rPr>
              <w:lastRenderedPageBreak/>
              <w:t>during the purification of gas emissions in the atmosphere;</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select the correct method and apparatus for air purification;</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select the equipment necessary for the effective implementation of the purification process;</w:t>
            </w:r>
          </w:p>
          <w:p w:rsidR="008D4ECA" w:rsidRPr="00A30B97" w:rsidRDefault="008D4ECA"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use methods for calculating the amount of pollutant emissions;</w:t>
            </w:r>
          </w:p>
          <w:p w:rsidR="008D4ECA" w:rsidRPr="00A30B97" w:rsidRDefault="008D4ECA" w:rsidP="00A30B97">
            <w:pPr>
              <w:pStyle w:val="a4"/>
              <w:numPr>
                <w:ilvl w:val="0"/>
                <w:numId w:val="45"/>
              </w:numPr>
              <w:spacing w:after="0" w:line="240" w:lineRule="auto"/>
              <w:ind w:left="0" w:firstLine="0"/>
              <w:jc w:val="both"/>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use</w:t>
            </w:r>
            <w:proofErr w:type="gramEnd"/>
            <w:r w:rsidRPr="00A30B97">
              <w:rPr>
                <w:rFonts w:ascii="Times New Roman" w:hAnsi="Times New Roman" w:cs="Times New Roman"/>
                <w:sz w:val="26"/>
                <w:szCs w:val="26"/>
                <w:lang w:val="en-US"/>
              </w:rPr>
              <w:t xml:space="preserve"> methods for calculating gas purification equipment.</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8D4ECA" w:rsidRPr="00A30B97" w:rsidTr="00D45D83">
        <w:trPr>
          <w:trHeight w:val="610"/>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«Математический анализ», «Физика», «Химия», «Безопасность жизнедеятельности человека».</w:t>
            </w:r>
          </w:p>
        </w:tc>
        <w:tc>
          <w:tcPr>
            <w:tcW w:w="5979" w:type="dxa"/>
          </w:tcPr>
          <w:p w:rsidR="008D4ECA" w:rsidRPr="00A30B97" w:rsidRDefault="008D4ECA"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"Mathematical Analysis", "Physics", "Chemistry", "Human Life Safety".</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8D4ECA" w:rsidRPr="00A30B97" w:rsidTr="00D45D83">
        <w:trPr>
          <w:trHeight w:val="1844"/>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-108, из них: </w:t>
            </w:r>
          </w:p>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56 часов.</w:t>
            </w:r>
          </w:p>
        </w:tc>
        <w:tc>
          <w:tcPr>
            <w:tcW w:w="5979" w:type="dxa"/>
          </w:tcPr>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of which:</w:t>
            </w:r>
          </w:p>
          <w:p w:rsidR="008D4ECA" w:rsidRPr="00A30B97" w:rsidRDefault="008D4ECA"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- 56.</w:t>
            </w:r>
          </w:p>
        </w:tc>
      </w:tr>
      <w:tr w:rsidR="008D4ECA" w:rsidRPr="00A30B97" w:rsidTr="00D45D83">
        <w:trPr>
          <w:trHeight w:val="1526"/>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8D4ECA" w:rsidRPr="00A30B97" w:rsidRDefault="008D4ECA"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nil"/>
              <w:bottom w:val="outset" w:sz="6" w:space="0" w:color="auto"/>
              <w:right w:val="outset" w:sz="6" w:space="0" w:color="auto"/>
            </w:tcBorders>
          </w:tcPr>
          <w:p w:rsidR="008D4ECA" w:rsidRPr="00A30B97" w:rsidRDefault="008D4ECA"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8D4ECA" w:rsidRPr="00A30B97" w:rsidRDefault="008D4ECA" w:rsidP="00A30B97">
            <w:pPr>
              <w:spacing w:after="0" w:line="240" w:lineRule="auto"/>
              <w:rPr>
                <w:rFonts w:ascii="Times New Roman" w:eastAsia="Calibri" w:hAnsi="Times New Roman" w:cs="Times New Roman"/>
                <w:sz w:val="26"/>
                <w:szCs w:val="26"/>
                <w:lang w:val="en-US"/>
              </w:rPr>
            </w:pPr>
          </w:p>
        </w:tc>
      </w:tr>
    </w:tbl>
    <w:p w:rsidR="008D4ECA" w:rsidRPr="00A30B97" w:rsidRDefault="008D4ECA"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«Радиационный мониторинг»</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«Экологический мониторинг -2»</w:t>
      </w:r>
      <w:r w:rsidRPr="00A30B97">
        <w:rPr>
          <w:rFonts w:ascii="Times New Roman" w:hAnsi="Times New Roman" w:cs="Times New Roman"/>
          <w:sz w:val="26"/>
          <w:szCs w:val="26"/>
        </w:rPr>
        <w:t xml:space="preserve"> / </w:t>
      </w:r>
    </w:p>
    <w:p w:rsidR="008D4ECA" w:rsidRPr="00A30B97" w:rsidRDefault="008D4ECA"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«Radiation monitoring»</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«Environmental Monitoring -2»</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Традиционные подходы к изложению основ радиационного мониторинга окружающей среды включают в себя, как правило, основы теории взаимодействия ионизирующего излучения с веществом и физические основы дозиметрии. В противоположность этому </w:t>
            </w:r>
            <w:proofErr w:type="gramStart"/>
            <w:r w:rsidRPr="00A30B97">
              <w:rPr>
                <w:rFonts w:ascii="Times New Roman" w:hAnsi="Times New Roman" w:cs="Times New Roman"/>
                <w:sz w:val="26"/>
                <w:szCs w:val="26"/>
              </w:rPr>
              <w:t>методическому подходу</w:t>
            </w:r>
            <w:proofErr w:type="gramEnd"/>
            <w:r w:rsidRPr="00A30B97">
              <w:rPr>
                <w:rFonts w:ascii="Times New Roman" w:hAnsi="Times New Roman" w:cs="Times New Roman"/>
                <w:sz w:val="26"/>
                <w:szCs w:val="26"/>
              </w:rPr>
              <w:t xml:space="preserve">, предлагается расширить знания студентов по организации радиационного мониторинга как, во-первых, части всей системы мониторинга окружающей среды, так и, во-вторых, дать теоретическую основу для понимания процесса формирования любой мониторинговой (информационной) системы с использованием подходов системного анализа. Это позволяет сосредоточить внимание студентов именно на основных понятиях и представлениях системного анализа применительно к мониторингу окружающей среды на примере радиационного мониторинга, углубленно дать его концептуальную основу. </w:t>
            </w:r>
          </w:p>
        </w:tc>
        <w:tc>
          <w:tcPr>
            <w:tcW w:w="5979" w:type="dxa"/>
          </w:tcPr>
          <w:p w:rsidR="008D4ECA" w:rsidRPr="00A30B97" w:rsidRDefault="008D4ECA"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Traditional approaches to presenting the fundamentals of environmental radiation monitoring typically include the fundamentals of the theory of the interaction of ionizing radiation with matter and the physical principles of dosimetry. In contrast to this methodological approach, we propose expanding students' knowledge of the organization of radiation monitoring, firstly, as part of the overall environmental monitoring system, and secondly, providing a theoretical basis for understanding the process of developing any monitoring (information) system using systems analysis approaches. This allows students to focus specifically on the basic concepts and concepts of systems analysis as applied to environmental monitoring, using radiation monitoring as an example, and to provide an in-depth understanding of its conceptual foundation.</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СК-22. </w:t>
            </w:r>
            <w:r w:rsidRPr="00A30B97">
              <w:rPr>
                <w:rFonts w:ascii="Times New Roman" w:hAnsi="Times New Roman" w:cs="Times New Roman"/>
                <w:sz w:val="26"/>
                <w:szCs w:val="26"/>
              </w:rPr>
              <w:t>Использовать основные принципы и особенности национальных требований к системе радиационного мониторинга с учетом глобального, «чернобыльского» загрязнения и потребностей в обеспечении радиационной безопасности населения и окружающей среды при строительстве и эксплуатации Белорусской АЭС.</w:t>
            </w:r>
          </w:p>
        </w:tc>
        <w:tc>
          <w:tcPr>
            <w:tcW w:w="5979" w:type="dxa"/>
          </w:tcPr>
          <w:p w:rsidR="008D4ECA" w:rsidRPr="00A30B97" w:rsidRDefault="008D4ECA"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SC-22. </w:t>
            </w:r>
            <w:r w:rsidRPr="00A30B97">
              <w:rPr>
                <w:rFonts w:ascii="Times New Roman" w:hAnsi="Times New Roman" w:cs="Times New Roman"/>
                <w:sz w:val="26"/>
                <w:szCs w:val="26"/>
                <w:lang w:val="en-US"/>
              </w:rPr>
              <w:t>Apply the basic principles and specific features of national requirements for the radiation monitoring system, taking into account global, Chernobyl-related contamination and the need to ensure radiation safety of the population and the environment during the construction and operation of the Belarusian NPP.</w:t>
            </w:r>
          </w:p>
        </w:tc>
      </w:tr>
      <w:tr w:rsidR="008D4ECA" w:rsidRPr="00A30B97" w:rsidTr="00D45D83">
        <w:trPr>
          <w:trHeight w:val="1233"/>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8D4ECA" w:rsidRPr="00A30B97" w:rsidRDefault="008D4ECA"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особенности нормативной правовой и технической базы Национальной</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системы мониторинга окружающей среды (НСМОС) в целом и радиационного мониторинга в частности</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особенности радиационной обстановки на территории Республики Беларусь; </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особенности стратегии и системы радиационного мониторинга B Республике Беларусь; — методы измерения основных параметров радиационного мониторинга; </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единицы измерения физических величин, используемых при проведении радиационного мониторинга. </w:t>
            </w:r>
          </w:p>
          <w:p w:rsidR="008D4ECA" w:rsidRPr="00A30B97" w:rsidRDefault="008D4ECA"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уметь: </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использовать определения, используемые при проведении мониторинга окружающей среды; </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применять методы расчета удельной радиоактивности в объектах окружающей среды</w:t>
            </w:r>
            <w:proofErr w:type="gramStart"/>
            <w:r w:rsidRPr="00A30B97">
              <w:rPr>
                <w:rFonts w:ascii="Times New Roman" w:hAnsi="Times New Roman" w:cs="Times New Roman"/>
                <w:sz w:val="26"/>
                <w:szCs w:val="26"/>
              </w:rPr>
              <w:t>.</w:t>
            </w:r>
            <w:proofErr w:type="gramEnd"/>
            <w:r w:rsidRPr="00A30B97">
              <w:rPr>
                <w:rFonts w:ascii="Times New Roman" w:hAnsi="Times New Roman" w:cs="Times New Roman"/>
                <w:sz w:val="26"/>
                <w:szCs w:val="26"/>
              </w:rPr>
              <w:t xml:space="preserve"> - </w:t>
            </w:r>
            <w:proofErr w:type="gramStart"/>
            <w:r w:rsidRPr="00A30B97">
              <w:rPr>
                <w:rFonts w:ascii="Times New Roman" w:hAnsi="Times New Roman" w:cs="Times New Roman"/>
                <w:sz w:val="26"/>
                <w:szCs w:val="26"/>
              </w:rPr>
              <w:t>и</w:t>
            </w:r>
            <w:proofErr w:type="gramEnd"/>
            <w:r w:rsidRPr="00A30B97">
              <w:rPr>
                <w:rFonts w:ascii="Times New Roman" w:hAnsi="Times New Roman" w:cs="Times New Roman"/>
                <w:sz w:val="26"/>
                <w:szCs w:val="26"/>
              </w:rPr>
              <w:t xml:space="preserve">спользовать нормативную правовую и техническую базу радиационного мониторинга; </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использовать единицы измерения физических величин, используемых при проведении радиационного мониторинга. </w:t>
            </w:r>
          </w:p>
          <w:p w:rsidR="008D4ECA" w:rsidRPr="00A30B97" w:rsidRDefault="008D4ECA"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иметь навык: </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методов измерения основных параметров радиационного мониторинга.</w:t>
            </w:r>
          </w:p>
        </w:tc>
        <w:tc>
          <w:tcPr>
            <w:tcW w:w="5979" w:type="dxa"/>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specifics of the regulatory and technical framework of the National Environmental Monitoring System (NEMS) in general and radiation monitoring in particular</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the specifics of the radiation situation in the Republic of Belarus; - the specifics of the radiation monitoring strategy and system in the Republic of Belarus; </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methods for measuring the main parameters of radiation monitoring; </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units</w:t>
            </w:r>
            <w:proofErr w:type="gramEnd"/>
            <w:r w:rsidRPr="00A30B97">
              <w:rPr>
                <w:rFonts w:ascii="Times New Roman" w:hAnsi="Times New Roman" w:cs="Times New Roman"/>
                <w:sz w:val="26"/>
                <w:szCs w:val="26"/>
                <w:lang w:val="en-US"/>
              </w:rPr>
              <w:t xml:space="preserve"> of measurement of physical quantities used in radiation monitoring.</w:t>
            </w:r>
          </w:p>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use definitions used in environmental monitoring;</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apply methods for calculating specific radioactivity in environmental objects. </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use the regulatory and technical framework for radiation monitoring;</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use</w:t>
            </w:r>
            <w:proofErr w:type="gramEnd"/>
            <w:r w:rsidRPr="00A30B97">
              <w:rPr>
                <w:rFonts w:ascii="Times New Roman" w:hAnsi="Times New Roman" w:cs="Times New Roman"/>
                <w:sz w:val="26"/>
                <w:szCs w:val="26"/>
                <w:lang w:val="en-US"/>
              </w:rPr>
              <w:t xml:space="preserve"> units of measurement of physical quantities used in radiation monitoring.</w:t>
            </w:r>
          </w:p>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methods</w:t>
            </w:r>
            <w:proofErr w:type="gramEnd"/>
            <w:r w:rsidRPr="00A30B97">
              <w:rPr>
                <w:rFonts w:ascii="Times New Roman" w:hAnsi="Times New Roman" w:cs="Times New Roman"/>
                <w:sz w:val="26"/>
                <w:szCs w:val="26"/>
                <w:lang w:val="en-US"/>
              </w:rPr>
              <w:t xml:space="preserve"> for measuring the main parameters of radiation monitoring.</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8D4ECA" w:rsidRPr="00A30B97" w:rsidTr="00D45D83">
        <w:trPr>
          <w:trHeight w:val="610"/>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Пререквизиты / Prerequisites</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«Мониторинг почв», «Мониторинг окружающей среды», «Почвоведение и основы экологии почв»</w:t>
            </w:r>
          </w:p>
        </w:tc>
        <w:tc>
          <w:tcPr>
            <w:tcW w:w="5979" w:type="dxa"/>
          </w:tcPr>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"Soil Monitoring", "Environmental Monitoring", "Soil Science and Fundamentals of Soil Ecology"</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8D4ECA" w:rsidRPr="00A30B97" w:rsidTr="00D45D83">
        <w:trPr>
          <w:trHeight w:val="1844"/>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100, из них:</w:t>
            </w:r>
          </w:p>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100, including:</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8D4ECA" w:rsidRPr="00A30B97" w:rsidTr="00D45D83">
        <w:trPr>
          <w:trHeight w:val="1526"/>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8D4ECA" w:rsidRPr="00A30B97" w:rsidRDefault="008D4ECA"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D4ECA" w:rsidRPr="00A30B97" w:rsidRDefault="008D4ECA"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8D4ECA" w:rsidRPr="00A30B97" w:rsidRDefault="008D4ECA" w:rsidP="00A30B97">
            <w:pPr>
              <w:spacing w:after="0" w:line="240" w:lineRule="auto"/>
              <w:rPr>
                <w:rFonts w:ascii="Times New Roman" w:eastAsia="Calibri" w:hAnsi="Times New Roman" w:cs="Times New Roman"/>
                <w:sz w:val="26"/>
                <w:szCs w:val="26"/>
                <w:lang w:val="en-US"/>
              </w:rPr>
            </w:pPr>
          </w:p>
        </w:tc>
      </w:tr>
    </w:tbl>
    <w:p w:rsidR="008D4ECA" w:rsidRPr="00A30B97" w:rsidRDefault="008D4ECA"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8D4ECA" w:rsidRPr="00A30B97" w:rsidRDefault="008D4ECA"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«Система обращения с отходами»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«Управленческо-правовой»</w:t>
      </w:r>
      <w:r w:rsidRPr="00A30B97">
        <w:rPr>
          <w:rFonts w:ascii="Times New Roman" w:hAnsi="Times New Roman" w:cs="Times New Roman"/>
          <w:sz w:val="26"/>
          <w:szCs w:val="26"/>
        </w:rPr>
        <w:t xml:space="preserve"> / </w:t>
      </w:r>
    </w:p>
    <w:p w:rsidR="008D4ECA" w:rsidRPr="00A30B97" w:rsidRDefault="008D4ECA"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«Waste management system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«Management and legal»</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color w:val="000000"/>
                <w:sz w:val="26"/>
                <w:szCs w:val="26"/>
                <w:shd w:val="clear" w:color="auto" w:fill="FFFFFF"/>
              </w:rPr>
              <w:t>Формирование у обучающихся системных знаний о правовых, организационных и технологических аспектах управления отходами производства и потребления, а также практических навыков минимизации экологического ущерба</w:t>
            </w:r>
          </w:p>
        </w:tc>
        <w:tc>
          <w:tcPr>
            <w:tcW w:w="5979" w:type="dxa"/>
          </w:tcPr>
          <w:p w:rsidR="008D4ECA" w:rsidRPr="00A30B97" w:rsidRDefault="008D4ECA"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Providing students with systematic knowledge about the legal, organizational, and technological aspects of waste management in production and consumption, as well as practical skills for minimizing environmental damage</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БПК-13</w:t>
            </w:r>
            <w:proofErr w:type="gramStart"/>
            <w:r w:rsidRPr="00A30B97">
              <w:rPr>
                <w:rFonts w:ascii="Times New Roman" w:hAnsi="Times New Roman" w:cs="Times New Roman"/>
                <w:sz w:val="26"/>
                <w:szCs w:val="26"/>
              </w:rPr>
              <w:t xml:space="preserve"> П</w:t>
            </w:r>
            <w:proofErr w:type="gramEnd"/>
            <w:r w:rsidRPr="00A30B97">
              <w:rPr>
                <w:rFonts w:ascii="Times New Roman" w:hAnsi="Times New Roman" w:cs="Times New Roman"/>
                <w:sz w:val="26"/>
                <w:szCs w:val="26"/>
              </w:rPr>
              <w:t>рименять экологические требования к проектированию объектов санкционированного размещения промышленных и твердых коммунальных отходов, использовать основные методы и способы переработки различных видов отходов, применять методологические подходы к извлечению вторичных материальных ресурсов и пути снижения образования отходов</w:t>
            </w:r>
          </w:p>
        </w:tc>
        <w:tc>
          <w:tcPr>
            <w:tcW w:w="5979" w:type="dxa"/>
          </w:tcPr>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BPC-13 </w:t>
            </w:r>
            <w:r w:rsidRPr="00A30B97">
              <w:rPr>
                <w:rFonts w:ascii="Times New Roman" w:hAnsi="Times New Roman" w:cs="Times New Roman"/>
                <w:sz w:val="26"/>
                <w:szCs w:val="26"/>
                <w:lang w:val="en-US"/>
              </w:rPr>
              <w:t>Apply environmental requirements to the design of facilities for the authorized placement of industrial and municipal solid waste, use basic methods and techniques for processing various types of waste, apply methodological approaches to the extraction of secondary material resources and ways to reduce waste generation</w:t>
            </w:r>
          </w:p>
        </w:tc>
      </w:tr>
      <w:tr w:rsidR="008D4ECA" w:rsidRPr="00A30B97" w:rsidTr="00D45D83">
        <w:trPr>
          <w:trHeight w:val="1233"/>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8D4ECA" w:rsidRPr="00A30B97" w:rsidRDefault="008D4ECA" w:rsidP="00A30B97">
            <w:pPr>
              <w:spacing w:after="0" w:line="240" w:lineRule="auto"/>
              <w:jc w:val="both"/>
              <w:rPr>
                <w:rFonts w:ascii="Times New Roman" w:hAnsi="Times New Roman" w:cs="Times New Roman"/>
                <w:b/>
                <w:color w:val="000000"/>
                <w:sz w:val="26"/>
                <w:szCs w:val="26"/>
                <w:shd w:val="clear" w:color="auto" w:fill="FFFFFF"/>
              </w:rPr>
            </w:pPr>
            <w:r w:rsidRPr="00A30B97">
              <w:rPr>
                <w:rFonts w:ascii="Times New Roman" w:hAnsi="Times New Roman" w:cs="Times New Roman"/>
                <w:b/>
                <w:color w:val="000000"/>
                <w:sz w:val="26"/>
                <w:szCs w:val="26"/>
                <w:shd w:val="clear" w:color="auto" w:fill="FFFFFF"/>
              </w:rPr>
              <w:t>знать:</w:t>
            </w:r>
          </w:p>
          <w:p w:rsidR="008D4ECA" w:rsidRPr="00A30B97" w:rsidRDefault="008D4ECA" w:rsidP="00A30B97">
            <w:pPr>
              <w:spacing w:after="0" w:line="240" w:lineRule="auto"/>
              <w:jc w:val="both"/>
              <w:rPr>
                <w:rFonts w:ascii="Times New Roman" w:hAnsi="Times New Roman" w:cs="Times New Roman"/>
                <w:color w:val="000000"/>
                <w:sz w:val="26"/>
                <w:szCs w:val="26"/>
                <w:shd w:val="clear" w:color="auto" w:fill="FFFFFF"/>
              </w:rPr>
            </w:pPr>
            <w:r w:rsidRPr="00A30B97">
              <w:rPr>
                <w:rFonts w:ascii="Times New Roman" w:hAnsi="Times New Roman" w:cs="Times New Roman"/>
                <w:color w:val="000000"/>
                <w:sz w:val="26"/>
                <w:szCs w:val="26"/>
                <w:shd w:val="clear" w:color="auto" w:fill="FFFFFF"/>
              </w:rPr>
              <w:sym w:font="Symbol" w:char="F02D"/>
            </w:r>
            <w:proofErr w:type="gramStart"/>
            <w:r w:rsidRPr="00A30B97">
              <w:rPr>
                <w:rFonts w:ascii="Times New Roman" w:hAnsi="Times New Roman" w:cs="Times New Roman"/>
                <w:color w:val="000000"/>
                <w:sz w:val="26"/>
                <w:szCs w:val="26"/>
                <w:shd w:val="clear" w:color="auto" w:fill="FFFFFF"/>
              </w:rPr>
              <w:t xml:space="preserve">основные понятия и классификацию отходов согласно Закону РБ «Об обращении с отходами» (классы опасности, виды отходов по Классификатору отходов, образующихся в Республике Беларусь. </w:t>
            </w:r>
            <w:proofErr w:type="gramEnd"/>
          </w:p>
          <w:p w:rsidR="008D4ECA" w:rsidRPr="00A30B97" w:rsidRDefault="008D4ECA" w:rsidP="00A30B97">
            <w:pPr>
              <w:spacing w:after="0" w:line="240" w:lineRule="auto"/>
              <w:jc w:val="both"/>
              <w:rPr>
                <w:rFonts w:ascii="Times New Roman" w:hAnsi="Times New Roman" w:cs="Times New Roman"/>
                <w:color w:val="000000"/>
                <w:sz w:val="26"/>
                <w:szCs w:val="26"/>
                <w:shd w:val="clear" w:color="auto" w:fill="FFFFFF"/>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color w:val="000000"/>
                <w:sz w:val="26"/>
                <w:szCs w:val="26"/>
                <w:shd w:val="clear" w:color="auto" w:fill="FFFFFF"/>
              </w:rPr>
              <w:t xml:space="preserve"> нормативно-правовую базу: Закон РБ «Об обращении с отходами», Закон «Об охране окружающей среды», Закон «О санитарно-эпидемиологическом благополучии населения», постановления Минприроды и Минздрава, Технические кодексы установившейся практики (ТКП). </w:t>
            </w:r>
          </w:p>
          <w:p w:rsidR="008D4ECA" w:rsidRPr="00A30B97" w:rsidRDefault="008D4ECA" w:rsidP="00A30B97">
            <w:pPr>
              <w:spacing w:after="0" w:line="240" w:lineRule="auto"/>
              <w:jc w:val="both"/>
              <w:rPr>
                <w:rFonts w:ascii="Times New Roman" w:hAnsi="Times New Roman" w:cs="Times New Roman"/>
                <w:color w:val="000000"/>
                <w:sz w:val="26"/>
                <w:szCs w:val="26"/>
                <w:shd w:val="clear" w:color="auto" w:fill="FFFFFF"/>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color w:val="000000"/>
                <w:sz w:val="26"/>
                <w:szCs w:val="26"/>
                <w:shd w:val="clear" w:color="auto" w:fill="FFFFFF"/>
              </w:rPr>
              <w:t xml:space="preserve"> </w:t>
            </w:r>
            <w:proofErr w:type="gramStart"/>
            <w:r w:rsidRPr="00A30B97">
              <w:rPr>
                <w:rFonts w:ascii="Times New Roman" w:hAnsi="Times New Roman" w:cs="Times New Roman"/>
                <w:color w:val="000000"/>
                <w:sz w:val="26"/>
                <w:szCs w:val="26"/>
                <w:shd w:val="clear" w:color="auto" w:fill="FFFFFF"/>
              </w:rPr>
              <w:t>с</w:t>
            </w:r>
            <w:proofErr w:type="gramEnd"/>
            <w:r w:rsidRPr="00A30B97">
              <w:rPr>
                <w:rFonts w:ascii="Times New Roman" w:hAnsi="Times New Roman" w:cs="Times New Roman"/>
                <w:color w:val="000000"/>
                <w:sz w:val="26"/>
                <w:szCs w:val="26"/>
                <w:shd w:val="clear" w:color="auto" w:fill="FFFFFF"/>
              </w:rPr>
              <w:t xml:space="preserve">истему сбора и транспортирования: контейнерные площадки, раздельный сбор (макулатура, стекло, пластик, металл, органические </w:t>
            </w:r>
            <w:r w:rsidRPr="00A30B97">
              <w:rPr>
                <w:rFonts w:ascii="Times New Roman" w:hAnsi="Times New Roman" w:cs="Times New Roman"/>
                <w:color w:val="000000"/>
                <w:sz w:val="26"/>
                <w:szCs w:val="26"/>
                <w:shd w:val="clear" w:color="auto" w:fill="FFFFFF"/>
              </w:rPr>
              <w:lastRenderedPageBreak/>
              <w:t>отходы), работу операторов вторичных материальных ресурсов (ВМР), систему залоговой стоимости (депозитно-залоговая система для стеклянной и ПЭТ-тары).</w:t>
            </w:r>
          </w:p>
          <w:p w:rsidR="008D4ECA" w:rsidRPr="00A30B97" w:rsidRDefault="008D4ECA" w:rsidP="00A30B97">
            <w:pPr>
              <w:spacing w:after="0" w:line="240" w:lineRule="auto"/>
              <w:jc w:val="both"/>
              <w:rPr>
                <w:rFonts w:ascii="Times New Roman" w:hAnsi="Times New Roman" w:cs="Times New Roman"/>
                <w:b/>
                <w:color w:val="000000"/>
                <w:sz w:val="26"/>
                <w:szCs w:val="26"/>
                <w:shd w:val="clear" w:color="auto" w:fill="FFFFFF"/>
              </w:rPr>
            </w:pPr>
            <w:proofErr w:type="gramStart"/>
            <w:r w:rsidRPr="00A30B97">
              <w:rPr>
                <w:rFonts w:ascii="Times New Roman" w:hAnsi="Times New Roman" w:cs="Times New Roman"/>
                <w:b/>
                <w:color w:val="000000"/>
                <w:sz w:val="26"/>
                <w:szCs w:val="26"/>
                <w:shd w:val="clear" w:color="auto" w:fill="FFFFFF"/>
              </w:rPr>
              <w:t>у</w:t>
            </w:r>
            <w:proofErr w:type="gramEnd"/>
            <w:r w:rsidRPr="00A30B97">
              <w:rPr>
                <w:rFonts w:ascii="Times New Roman" w:hAnsi="Times New Roman" w:cs="Times New Roman"/>
                <w:b/>
                <w:color w:val="000000"/>
                <w:sz w:val="26"/>
                <w:szCs w:val="26"/>
                <w:shd w:val="clear" w:color="auto" w:fill="FFFFFF"/>
              </w:rPr>
              <w:t>меть :</w:t>
            </w:r>
          </w:p>
          <w:p w:rsidR="008D4ECA" w:rsidRPr="00A30B97" w:rsidRDefault="008D4ECA" w:rsidP="00A30B97">
            <w:pPr>
              <w:spacing w:after="0" w:line="240" w:lineRule="auto"/>
              <w:jc w:val="both"/>
              <w:rPr>
                <w:rStyle w:val="ab"/>
                <w:rFonts w:ascii="Times New Roman" w:hAnsi="Times New Roman" w:cs="Times New Roman"/>
                <w:b w:val="0"/>
                <w:bCs w:val="0"/>
                <w:color w:val="000000"/>
                <w:sz w:val="26"/>
                <w:szCs w:val="26"/>
                <w:shd w:val="clear" w:color="auto" w:fill="FFFFFF"/>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color w:val="000000"/>
                <w:sz w:val="26"/>
                <w:szCs w:val="26"/>
                <w:shd w:val="clear" w:color="auto" w:fill="FFFFFF"/>
              </w:rPr>
              <w:t xml:space="preserve">разрабатывать </w:t>
            </w:r>
            <w:r w:rsidRPr="00A30B97">
              <w:rPr>
                <w:rStyle w:val="ab"/>
                <w:rFonts w:ascii="Times New Roman" w:hAnsi="Times New Roman" w:cs="Times New Roman"/>
                <w:color w:val="000000"/>
                <w:sz w:val="26"/>
                <w:szCs w:val="26"/>
                <w:shd w:val="clear" w:color="auto" w:fill="FFFFFF"/>
              </w:rPr>
              <w:t>Инструкцию по обращению с отходами</w:t>
            </w:r>
            <w:r w:rsidRPr="00A30B97">
              <w:rPr>
                <w:rFonts w:ascii="Times New Roman" w:hAnsi="Times New Roman" w:cs="Times New Roman"/>
                <w:color w:val="000000"/>
                <w:sz w:val="26"/>
                <w:szCs w:val="26"/>
                <w:shd w:val="clear" w:color="auto" w:fill="FFFFFF"/>
              </w:rPr>
              <w:t xml:space="preserve"> для юридического лица (включая расчёт лимитов образования отходов)</w:t>
            </w:r>
            <w:proofErr w:type="gramStart"/>
            <w:r w:rsidRPr="00A30B97">
              <w:rPr>
                <w:rFonts w:ascii="Times New Roman" w:hAnsi="Times New Roman" w:cs="Times New Roman"/>
                <w:color w:val="000000"/>
                <w:sz w:val="26"/>
                <w:szCs w:val="26"/>
                <w:shd w:val="clear" w:color="auto" w:fill="FFFFFF"/>
              </w:rPr>
              <w:t>.</w:t>
            </w:r>
            <w:proofErr w:type="gramEnd"/>
            <w:r w:rsidRPr="00A30B97">
              <w:rPr>
                <w:rFonts w:ascii="Times New Roman" w:hAnsi="Times New Roman" w:cs="Times New Roman"/>
                <w:color w:val="000000"/>
                <w:sz w:val="26"/>
                <w:szCs w:val="26"/>
                <w:shd w:val="clear" w:color="auto" w:fill="FFFFFF"/>
              </w:rPr>
              <w:t xml:space="preserve">  </w:t>
            </w:r>
            <w:r w:rsidRPr="00A30B97">
              <w:rPr>
                <w:rFonts w:ascii="Times New Roman" w:hAnsi="Times New Roman" w:cs="Times New Roman"/>
                <w:color w:val="000000"/>
                <w:sz w:val="26"/>
                <w:szCs w:val="26"/>
                <w:shd w:val="clear" w:color="auto" w:fill="FFFFFF"/>
              </w:rPr>
              <w:sym w:font="Symbol" w:char="F02D"/>
            </w:r>
            <w:proofErr w:type="gramStart"/>
            <w:r w:rsidRPr="00A30B97">
              <w:rPr>
                <w:rFonts w:ascii="Times New Roman" w:hAnsi="Times New Roman" w:cs="Times New Roman"/>
                <w:color w:val="000000"/>
                <w:sz w:val="26"/>
                <w:szCs w:val="26"/>
                <w:shd w:val="clear" w:color="auto" w:fill="FFFFFF"/>
              </w:rPr>
              <w:t>с</w:t>
            </w:r>
            <w:proofErr w:type="gramEnd"/>
            <w:r w:rsidRPr="00A30B97">
              <w:rPr>
                <w:rFonts w:ascii="Times New Roman" w:hAnsi="Times New Roman" w:cs="Times New Roman"/>
                <w:color w:val="000000"/>
                <w:sz w:val="26"/>
                <w:szCs w:val="26"/>
                <w:shd w:val="clear" w:color="auto" w:fill="FFFFFF"/>
              </w:rPr>
              <w:t xml:space="preserve">оставлять отчётность по форме </w:t>
            </w:r>
            <w:r w:rsidRPr="00A30B97">
              <w:rPr>
                <w:rStyle w:val="ab"/>
                <w:rFonts w:ascii="Times New Roman" w:hAnsi="Times New Roman" w:cs="Times New Roman"/>
                <w:color w:val="000000"/>
                <w:sz w:val="26"/>
                <w:szCs w:val="26"/>
                <w:shd w:val="clear" w:color="auto" w:fill="FFFFFF"/>
              </w:rPr>
              <w:t>1-отходы (Минприроды)</w:t>
            </w:r>
          </w:p>
          <w:p w:rsidR="008D4ECA" w:rsidRPr="00A30B97" w:rsidRDefault="008D4ECA" w:rsidP="00A30B97">
            <w:pPr>
              <w:spacing w:after="0" w:line="240" w:lineRule="auto"/>
              <w:jc w:val="both"/>
              <w:rPr>
                <w:rStyle w:val="ab"/>
                <w:rFonts w:ascii="Times New Roman" w:hAnsi="Times New Roman" w:cs="Times New Roman"/>
                <w:bCs w:val="0"/>
                <w:color w:val="000000"/>
                <w:sz w:val="26"/>
                <w:szCs w:val="26"/>
                <w:shd w:val="clear" w:color="auto" w:fill="FFFFFF"/>
              </w:rPr>
            </w:pPr>
            <w:r w:rsidRPr="00A30B97">
              <w:rPr>
                <w:rStyle w:val="ab"/>
                <w:rFonts w:ascii="Times New Roman" w:hAnsi="Times New Roman" w:cs="Times New Roman"/>
                <w:color w:val="000000"/>
                <w:sz w:val="26"/>
                <w:szCs w:val="26"/>
                <w:shd w:val="clear" w:color="auto" w:fill="FFFFFF"/>
              </w:rPr>
              <w:t xml:space="preserve">иметь навык: </w:t>
            </w:r>
          </w:p>
          <w:p w:rsidR="008D4ECA" w:rsidRPr="00A30B97" w:rsidRDefault="008D4ECA" w:rsidP="00A30B97">
            <w:pPr>
              <w:spacing w:after="0" w:line="240" w:lineRule="auto"/>
              <w:jc w:val="both"/>
              <w:rPr>
                <w:rFonts w:ascii="Times New Roman" w:hAnsi="Times New Roman" w:cs="Times New Roman"/>
                <w:color w:val="000000"/>
                <w:sz w:val="26"/>
                <w:szCs w:val="26"/>
                <w:shd w:val="clear" w:color="auto" w:fill="FFFFFF"/>
              </w:rPr>
            </w:pPr>
            <w:r w:rsidRPr="00A30B97">
              <w:rPr>
                <w:rFonts w:ascii="Times New Roman" w:hAnsi="Times New Roman" w:cs="Times New Roman"/>
                <w:sz w:val="26"/>
                <w:szCs w:val="26"/>
              </w:rPr>
              <w:sym w:font="Symbol" w:char="F02D"/>
            </w:r>
            <w:r w:rsidRPr="00A30B97">
              <w:rPr>
                <w:rFonts w:ascii="Times New Roman" w:hAnsi="Times New Roman" w:cs="Times New Roman"/>
                <w:color w:val="000000"/>
                <w:sz w:val="26"/>
                <w:szCs w:val="26"/>
                <w:shd w:val="clear" w:color="auto" w:fill="FFFFFF"/>
              </w:rPr>
              <w:t xml:space="preserve">ведения </w:t>
            </w:r>
            <w:r w:rsidRPr="00A30B97">
              <w:rPr>
                <w:rStyle w:val="ab"/>
                <w:rFonts w:ascii="Times New Roman" w:hAnsi="Times New Roman" w:cs="Times New Roman"/>
                <w:color w:val="000000"/>
                <w:sz w:val="26"/>
                <w:szCs w:val="26"/>
                <w:shd w:val="clear" w:color="auto" w:fill="FFFFFF"/>
              </w:rPr>
              <w:t>учёта отходов</w:t>
            </w:r>
            <w:r w:rsidRPr="00A30B97">
              <w:rPr>
                <w:rFonts w:ascii="Times New Roman" w:hAnsi="Times New Roman" w:cs="Times New Roman"/>
                <w:color w:val="000000"/>
                <w:sz w:val="26"/>
                <w:szCs w:val="26"/>
                <w:shd w:val="clear" w:color="auto" w:fill="FFFFFF"/>
              </w:rPr>
              <w:t xml:space="preserve"> в журнале установленной формы</w:t>
            </w:r>
          </w:p>
          <w:p w:rsidR="008D4ECA" w:rsidRPr="00A30B97" w:rsidRDefault="008D4ECA"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sym w:font="Symbol" w:char="F02D"/>
            </w:r>
            <w:r w:rsidRPr="00A30B97">
              <w:rPr>
                <w:rFonts w:ascii="Times New Roman" w:hAnsi="Times New Roman" w:cs="Times New Roman"/>
                <w:color w:val="000000"/>
                <w:sz w:val="26"/>
                <w:szCs w:val="26"/>
                <w:shd w:val="clear" w:color="auto" w:fill="FFFFFF"/>
              </w:rPr>
              <w:t>расчёта нормативов образования отходов для предприятий</w:t>
            </w:r>
          </w:p>
        </w:tc>
        <w:tc>
          <w:tcPr>
            <w:tcW w:w="5979" w:type="dxa"/>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to know:</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the</w:t>
            </w:r>
            <w:proofErr w:type="gramEnd"/>
            <w:r w:rsidRPr="00A30B97">
              <w:rPr>
                <w:rFonts w:ascii="Times New Roman" w:hAnsi="Times New Roman" w:cs="Times New Roman"/>
                <w:sz w:val="26"/>
                <w:szCs w:val="26"/>
                <w:lang w:val="en-US"/>
              </w:rPr>
              <w:t xml:space="preserve"> basic concepts and classification of waste according to the Law of the Republic of Belarus “On Waste Management” (hazard classes, types of waste according to the Classification of Waste Generated in the Republic of Belarus. </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sz w:val="26"/>
                <w:szCs w:val="26"/>
                <w:lang w:val="en-US"/>
              </w:rPr>
              <w:t xml:space="preserve">the regulatory framework: the Law of the Republic of Belarus “On Waste Management”, the Law “On Environmental Protection”, the Law “On Sanitary and Epidemiological Well-Being of the Population”, resolutions of the Ministry of Natural Resources and the Ministry of Health, Technical Codes of Established Practice (TCP). </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collection</w:t>
            </w:r>
            <w:proofErr w:type="gramEnd"/>
            <w:r w:rsidRPr="00A30B97">
              <w:rPr>
                <w:rFonts w:ascii="Times New Roman" w:hAnsi="Times New Roman" w:cs="Times New Roman"/>
                <w:sz w:val="26"/>
                <w:szCs w:val="26"/>
                <w:lang w:val="en-US"/>
              </w:rPr>
              <w:t xml:space="preserve"> and transportation system: container sites, separate collection (paper, glass, plastic, metal, organic waste), operation of secondary material resource </w:t>
            </w:r>
            <w:r w:rsidRPr="00A30B97">
              <w:rPr>
                <w:rFonts w:ascii="Times New Roman" w:hAnsi="Times New Roman" w:cs="Times New Roman"/>
                <w:sz w:val="26"/>
                <w:szCs w:val="26"/>
                <w:lang w:val="en-US"/>
              </w:rPr>
              <w:lastRenderedPageBreak/>
              <w:t>operators (SMR), collateral value system (deposit-collateral system for glass and PET containers).</w:t>
            </w:r>
          </w:p>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FFFFFF"/>
              </w:rPr>
              <w:sym w:font="Symbol" w:char="F02D"/>
            </w:r>
            <w:proofErr w:type="gramStart"/>
            <w:r w:rsidRPr="00A30B97">
              <w:rPr>
                <w:rFonts w:ascii="Times New Roman" w:hAnsi="Times New Roman" w:cs="Times New Roman"/>
                <w:sz w:val="26"/>
                <w:szCs w:val="26"/>
                <w:lang w:val="en-US"/>
              </w:rPr>
              <w:t>develop</w:t>
            </w:r>
            <w:proofErr w:type="gramEnd"/>
            <w:r w:rsidRPr="00A30B97">
              <w:rPr>
                <w:rFonts w:ascii="Times New Roman" w:hAnsi="Times New Roman" w:cs="Times New Roman"/>
                <w:sz w:val="26"/>
                <w:szCs w:val="26"/>
                <w:lang w:val="en-US"/>
              </w:rPr>
              <w:t xml:space="preserve"> a Waste Management Instruction for a legal entity (including calculation of waste generation limits). </w:t>
            </w:r>
            <w:r w:rsidRPr="00A30B97">
              <w:rPr>
                <w:rFonts w:ascii="Times New Roman" w:hAnsi="Times New Roman" w:cs="Times New Roman"/>
                <w:sz w:val="26"/>
                <w:szCs w:val="26"/>
              </w:rPr>
              <w:t></w:t>
            </w:r>
            <w:r w:rsidRPr="00A30B97">
              <w:rPr>
                <w:rFonts w:ascii="Times New Roman" w:hAnsi="Times New Roman" w:cs="Times New Roman"/>
                <w:sz w:val="26"/>
                <w:szCs w:val="26"/>
                <w:lang w:val="en-US"/>
              </w:rPr>
              <w:t>compile reporting on the 1-waste form (Ministry of Natural Resources)</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have the skill of</w:t>
            </w:r>
            <w:r w:rsidRPr="00A30B97">
              <w:rPr>
                <w:rFonts w:ascii="Times New Roman" w:hAnsi="Times New Roman" w:cs="Times New Roman"/>
                <w:sz w:val="26"/>
                <w:szCs w:val="26"/>
                <w:lang w:val="en-US"/>
              </w:rPr>
              <w:t xml:space="preserve">: </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sz w:val="26"/>
                <w:szCs w:val="26"/>
                <w:lang w:val="en-US"/>
              </w:rPr>
              <w:t>keeping records of waste in a logbook of the established form</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color w:val="000000"/>
                <w:sz w:val="26"/>
                <w:szCs w:val="26"/>
                <w:shd w:val="clear" w:color="auto" w:fill="FFFFFF"/>
              </w:rPr>
              <w:sym w:font="Symbol" w:char="F02D"/>
            </w:r>
            <w:r w:rsidRPr="00A30B97">
              <w:rPr>
                <w:rFonts w:ascii="Times New Roman" w:hAnsi="Times New Roman" w:cs="Times New Roman"/>
                <w:sz w:val="26"/>
                <w:szCs w:val="26"/>
                <w:lang w:val="en-US"/>
              </w:rPr>
              <w:t>calculating the standards of waste treatment</w:t>
            </w: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8D4ECA" w:rsidRPr="00A30B97" w:rsidTr="00D45D83">
        <w:trPr>
          <w:trHeight w:val="610"/>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8D4ECA" w:rsidRPr="00A30B97" w:rsidRDefault="008D4ECA" w:rsidP="00A30B97">
            <w:pPr>
              <w:spacing w:after="0" w:line="240" w:lineRule="auto"/>
              <w:rPr>
                <w:rFonts w:ascii="Times New Roman" w:hAnsi="Times New Roman" w:cs="Times New Roman"/>
                <w:sz w:val="26"/>
                <w:szCs w:val="26"/>
              </w:rPr>
            </w:pPr>
          </w:p>
        </w:tc>
        <w:tc>
          <w:tcPr>
            <w:tcW w:w="5979" w:type="dxa"/>
          </w:tcPr>
          <w:p w:rsidR="008D4ECA" w:rsidRPr="00A30B97" w:rsidRDefault="008D4ECA" w:rsidP="00A30B97">
            <w:pPr>
              <w:spacing w:after="0" w:line="240" w:lineRule="auto"/>
              <w:rPr>
                <w:rFonts w:ascii="Times New Roman" w:hAnsi="Times New Roman" w:cs="Times New Roman"/>
                <w:sz w:val="26"/>
                <w:szCs w:val="26"/>
              </w:rPr>
            </w:pPr>
          </w:p>
        </w:tc>
      </w:tr>
      <w:tr w:rsidR="008D4ECA" w:rsidRPr="00A30B97" w:rsidTr="00D45D83">
        <w:trPr>
          <w:trHeight w:val="915"/>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 з.е.</w:t>
            </w:r>
          </w:p>
        </w:tc>
        <w:tc>
          <w:tcPr>
            <w:tcW w:w="5979"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r w:rsidRPr="00A30B97">
              <w:rPr>
                <w:rFonts w:ascii="Times New Roman" w:hAnsi="Times New Roman" w:cs="Times New Roman"/>
                <w:sz w:val="26"/>
                <w:szCs w:val="26"/>
                <w:lang w:val="en-US"/>
              </w:rPr>
              <w:t xml:space="preserve"> c. u</w:t>
            </w:r>
            <w:r w:rsidRPr="00A30B97">
              <w:rPr>
                <w:rFonts w:ascii="Times New Roman" w:hAnsi="Times New Roman" w:cs="Times New Roman"/>
                <w:sz w:val="26"/>
                <w:szCs w:val="26"/>
              </w:rPr>
              <w:t>.</w:t>
            </w:r>
          </w:p>
        </w:tc>
      </w:tr>
      <w:tr w:rsidR="008D4ECA" w:rsidRPr="00A30B97" w:rsidTr="00D45D83">
        <w:trPr>
          <w:trHeight w:val="1844"/>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130, из них:</w:t>
            </w:r>
          </w:p>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130, including:</w:t>
            </w:r>
          </w:p>
          <w:p w:rsidR="008D4ECA" w:rsidRPr="00A30B97" w:rsidRDefault="008D4ECA"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8D4ECA" w:rsidRPr="00A30B97" w:rsidTr="00D45D83">
        <w:trPr>
          <w:trHeight w:val="1526"/>
        </w:trPr>
        <w:tc>
          <w:tcPr>
            <w:tcW w:w="3256" w:type="dxa"/>
            <w:vAlign w:val="center"/>
          </w:tcPr>
          <w:p w:rsidR="008D4ECA" w:rsidRPr="00A30B97" w:rsidRDefault="008D4ECA"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8D4ECA" w:rsidRPr="00A30B97" w:rsidRDefault="008D4ECA"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8D4ECA" w:rsidRPr="00A30B97" w:rsidRDefault="008D4ECA" w:rsidP="00A30B97">
            <w:pPr>
              <w:spacing w:after="0" w:line="240" w:lineRule="auto"/>
              <w:rPr>
                <w:rFonts w:ascii="Times New Roman" w:hAnsi="Times New Roman" w:cs="Times New Roman"/>
                <w:sz w:val="26"/>
                <w:szCs w:val="26"/>
              </w:rPr>
            </w:pPr>
          </w:p>
        </w:tc>
        <w:tc>
          <w:tcPr>
            <w:tcW w:w="5979" w:type="dxa"/>
          </w:tcPr>
          <w:p w:rsidR="008D4ECA" w:rsidRPr="00A30B97" w:rsidRDefault="008D4ECA"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8D4ECA" w:rsidRPr="00A30B97" w:rsidRDefault="008D4ECA" w:rsidP="00A30B97">
            <w:pPr>
              <w:spacing w:after="0" w:line="240" w:lineRule="auto"/>
              <w:rPr>
                <w:rFonts w:ascii="Times New Roman" w:hAnsi="Times New Roman" w:cs="Times New Roman"/>
                <w:sz w:val="26"/>
                <w:szCs w:val="26"/>
                <w:lang w:val="en-US"/>
              </w:rPr>
            </w:pPr>
          </w:p>
        </w:tc>
      </w:tr>
    </w:tbl>
    <w:p w:rsidR="008D4ECA" w:rsidRPr="00A30B97" w:rsidRDefault="008D4ECA"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«Современная политэкономия»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«Социально-гуманитарный»</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 Modern political economy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 Social and Humanitarian »</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Формирование у студентов целостной картины мира, понимания сущности социальных, экономических и политических явлений и процессов, происходящих в белорусском обществе и мире под воздействием внутренних политико-экономических факторов и трансформации глобальной социально-экономической среды и современного миропорядка; стимулирует развитие критического мышления; способствует овладению навыками анализа и оценки политико-экономической ситуации, разработки и принятия управленческих решений в профессиональной деятельности, осознанному выбору моделей политико-экономического поведения в повседневной жизни. </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To develop a holistic view of the world in students, as well as an understanding of the essence of social, economic, and political phenomena and processes occurring in Belarusian society and the world under the influence of domestic political and economic factors and the transformation of the global socioeconomic environment and the modern world order. This course stimulates the development of critical thinking and promotes the acquisition of skills in analyzing and assessing political and economic situations, developing and making management decisions in professional activities, and making informed choices about political and economic behavior models in everyday life.</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УК-10. </w:t>
            </w:r>
            <w:proofErr w:type="gramStart"/>
            <w:r w:rsidRPr="00A30B97">
              <w:rPr>
                <w:rFonts w:ascii="Times New Roman" w:hAnsi="Times New Roman" w:cs="Times New Roman"/>
                <w:sz w:val="26"/>
                <w:szCs w:val="26"/>
              </w:rPr>
              <w:t>Обладать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roofErr w:type="gramEnd"/>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UK-10.</w:t>
            </w:r>
            <w:r w:rsidRPr="00A30B97">
              <w:rPr>
                <w:rFonts w:ascii="Times New Roman" w:hAnsi="Times New Roman" w:cs="Times New Roman"/>
                <w:sz w:val="26"/>
                <w:szCs w:val="26"/>
                <w:lang w:val="en-US"/>
              </w:rPr>
              <w:t xml:space="preserve"> Have the ability to analyze the economic system of society in its dynamics, the laws of its functioning and development in order to understand the factors of the emergence and directions of development of modern socio-economic systems, their ability to satisfy the needs of people, identify the factors and mechanisms of political and socio-economic processes, use the tools of economic analysis to evaluate the political process of making economic decisions and the effectiveness of economic policy</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понятие, сущность, структуру экономики как неотъемлемого компонента социума, предмет и метод политэкономии как науки;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экономические законы и современные закономерности;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методы измерения и оценки состояния национальной экономики;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экономические формации, виды экономических систем общества и политического устройства национальных государств;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базовые категории и понятия современной геополитики и геоэкономики;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современные трактовки глобализации и регионализации, закономерности политико-экономических процессов в глобальной экономике;</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современные глобальные и региональные вызовы и угрозы;</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пользоваться учебной, научной, справочной литературой и </w:t>
            </w:r>
            <w:proofErr w:type="gramStart"/>
            <w:r w:rsidRPr="00A30B97">
              <w:rPr>
                <w:rFonts w:ascii="Times New Roman" w:hAnsi="Times New Roman" w:cs="Times New Roman"/>
                <w:sz w:val="26"/>
                <w:szCs w:val="26"/>
              </w:rPr>
              <w:t>статистическими</w:t>
            </w:r>
            <w:proofErr w:type="gramEnd"/>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данными в сфере современной политической экономии и геополитики;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анализировать и оценивать на основании статистических данных состояние</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национальной экономики, её место </w:t>
            </w:r>
            <w:r w:rsidRPr="00A30B97">
              <w:rPr>
                <w:rFonts w:ascii="Times New Roman" w:hAnsi="Times New Roman" w:cs="Times New Roman"/>
                <w:sz w:val="26"/>
                <w:szCs w:val="26"/>
                <w:lang w:val="en-US"/>
              </w:rPr>
              <w:t>B</w:t>
            </w:r>
            <w:r w:rsidRPr="00A30B97">
              <w:rPr>
                <w:rFonts w:ascii="Times New Roman" w:hAnsi="Times New Roman" w:cs="Times New Roman"/>
                <w:sz w:val="26"/>
                <w:szCs w:val="26"/>
              </w:rPr>
              <w:t xml:space="preserve"> системе </w:t>
            </w:r>
            <w:proofErr w:type="gramStart"/>
            <w:r w:rsidRPr="00A30B97">
              <w:rPr>
                <w:rFonts w:ascii="Times New Roman" w:hAnsi="Times New Roman" w:cs="Times New Roman"/>
                <w:sz w:val="26"/>
                <w:szCs w:val="26"/>
              </w:rPr>
              <w:t>глобальных</w:t>
            </w:r>
            <w:proofErr w:type="gramEnd"/>
            <w:r w:rsidRPr="00A30B97">
              <w:rPr>
                <w:rFonts w:ascii="Times New Roman" w:hAnsi="Times New Roman" w:cs="Times New Roman"/>
                <w:sz w:val="26"/>
                <w:szCs w:val="26"/>
              </w:rPr>
              <w:t xml:space="preserve"> политико-экономических</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отношений;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критически оценивать политическую и экономическую информацию;</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выявлять и трактовать ключевые тенденции трансформации </w:t>
            </w:r>
            <w:proofErr w:type="gramStart"/>
            <w:r w:rsidRPr="00A30B97">
              <w:rPr>
                <w:rFonts w:ascii="Times New Roman" w:hAnsi="Times New Roman" w:cs="Times New Roman"/>
                <w:sz w:val="26"/>
                <w:szCs w:val="26"/>
              </w:rPr>
              <w:t>существующего</w:t>
            </w:r>
            <w:proofErr w:type="gramEnd"/>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миропорядка;</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 анализировать различные политико-экономические ситуации и экономические</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интересы участников международных отношений, противоречия мировой экономической системы, а также возможные варианты их разрешения;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выявлять внутренние и внешние угрозы, а также провести комплексную оценк</w:t>
            </w:r>
            <w:proofErr w:type="gramStart"/>
            <w:r w:rsidRPr="00A30B97">
              <w:rPr>
                <w:rFonts w:ascii="Times New Roman" w:hAnsi="Times New Roman" w:cs="Times New Roman"/>
                <w:sz w:val="26"/>
                <w:szCs w:val="26"/>
                <w:lang w:val="en-US"/>
              </w:rPr>
              <w:t>y</w:t>
            </w:r>
            <w:proofErr w:type="gramEnd"/>
            <w:r w:rsidRPr="00A30B97">
              <w:rPr>
                <w:rFonts w:ascii="Times New Roman" w:hAnsi="Times New Roman" w:cs="Times New Roman"/>
                <w:sz w:val="26"/>
                <w:szCs w:val="26"/>
              </w:rPr>
              <w:t xml:space="preserve"> экономической безопасности (национальной, региональной, отраслевой, на уровне хозяйствующего субъекта);</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разрабатывать мероприятия по предотвращению наступления опасностей 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угроз экономической безопасности (национальной, региональной, отраслевой, на уровне хозяйствующего субъекта).</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владеть: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понятийным аппаратом;</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навыками адаптации к новым ситуациям социально-профессиональной деятельности, реализации накопленного опыта и своих возможностей;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навыками критического мышления, категориальным аппаратом и методологией политико-экономического анализа;</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междисциплинарным подходом к выявлению и анализу политикоэкономических проблем;</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навыками самостоятельного и творческого использования полученных знаний в области политической экономии. </w:t>
            </w:r>
          </w:p>
        </w:tc>
        <w:tc>
          <w:tcPr>
            <w:tcW w:w="5979" w:type="dxa"/>
          </w:tcPr>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knowledge of:</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concept, essence, and structure of the economy as an integral component of society, the subject and methods of political economy as a science;</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economic laws and modern patterns;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for measuring and assessing the state of the national economy;</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main economic formations, types of economic systems in society, and the political structure of nation states;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basic categories and concepts of modern geopolitics and geoeconomics;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modern interpretations of globalization and regionalization, patterns of political and economic processes in the global economy;</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modern global and regional challenges and threats;</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educational, scientific, reference literature, and statistical</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data in the field of modern political economy and geopolitics;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analyze and evaluate, based on statistical data, the state</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of the national economy and its place in the system of global political and economic</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relations;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critically evaluate political and economic information;</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identify and interpret key trends in the transformation of the existing</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world order;</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analyze various political and economic situations and the economic</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interests of international actors, the contradictions of the global economic system, and possible solutions;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identify internal and external threats and conduct a comprehensive assessment of economic security (national, regional, sectoral, and at the business entity level);</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develop measures to prevent the occurrence of dangers and threats to economic security (national, regional, sectoral, and at the business entity level).</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 xml:space="preserve">have the skill </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conceptual framework;</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skills of adaptation to new social and professional situations, realizing accumulated experience and one's potential;</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critical thinking skills, the categorical apparatus, and the methodology of political and economic analysis;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 interdisciplinary approach to identifying and analyzing political and economic problems;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skills</w:t>
            </w:r>
            <w:proofErr w:type="gramEnd"/>
            <w:r w:rsidRPr="00A30B97">
              <w:rPr>
                <w:rFonts w:ascii="Times New Roman" w:hAnsi="Times New Roman" w:cs="Times New Roman"/>
                <w:sz w:val="26"/>
                <w:szCs w:val="26"/>
                <w:lang w:val="en-US"/>
              </w:rPr>
              <w:t xml:space="preserve"> of independent and creative use of acquired knowledge in the field of political economy.</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Пререквизиты / Prerequisites</w:t>
            </w:r>
          </w:p>
        </w:tc>
        <w:tc>
          <w:tcPr>
            <w:tcW w:w="6095" w:type="dxa"/>
          </w:tcPr>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hAnsi="Times New Roman" w:cs="Times New Roman"/>
                <w:sz w:val="26"/>
                <w:szCs w:val="26"/>
              </w:rPr>
            </w:pP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3 </w:t>
            </w:r>
            <w:r w:rsidRPr="00A30B97">
              <w:rPr>
                <w:rFonts w:ascii="Times New Roman" w:hAnsi="Times New Roman" w:cs="Times New Roman"/>
                <w:sz w:val="26"/>
                <w:szCs w:val="26"/>
              </w:rPr>
              <w:t>с</w:t>
            </w:r>
            <w:r w:rsidRPr="00A30B97">
              <w:rPr>
                <w:rFonts w:ascii="Times New Roman" w:hAnsi="Times New Roman" w:cs="Times New Roman"/>
                <w:sz w:val="26"/>
                <w:szCs w:val="26"/>
                <w:lang w:val="en-US"/>
              </w:rPr>
              <w:t>.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48 часов.</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of which:</w:t>
            </w:r>
          </w:p>
          <w:p w:rsidR="00532F57" w:rsidRPr="00A30B97" w:rsidRDefault="00532F57"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48.</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«Социология управления»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«Социально-гуманитарный модуль-2»</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«Sociology of management»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«Social and Humanitarian Module 2»</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color w:val="000000"/>
                <w:sz w:val="26"/>
                <w:szCs w:val="26"/>
                <w:shd w:val="clear" w:color="auto" w:fill="FFFFFF"/>
              </w:rPr>
              <w:t>Предметом изучения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 Цель преподавания дисциплины «Социология управления» состоит в том, чтобы обучить будущего специалиста эффективно выполнять функции руководителя производственного коллектива.</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subject of study is management relations as a specific system of human interaction within social organizations and institutions, social groups, and communities. The goal of teaching the course "Sociology of Management" is to train future specialists to effectively perform the functions of a production team leader.</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УК-14. </w:t>
            </w:r>
            <w:r w:rsidRPr="00A30B97">
              <w:rPr>
                <w:rFonts w:ascii="Times New Roman" w:hAnsi="Times New Roman" w:cs="Times New Roman"/>
                <w:sz w:val="26"/>
                <w:szCs w:val="26"/>
              </w:rPr>
              <w:t>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UK-14. </w:t>
            </w:r>
            <w:r w:rsidRPr="00A30B97">
              <w:rPr>
                <w:rFonts w:ascii="Times New Roman" w:hAnsi="Times New Roman" w:cs="Times New Roman"/>
                <w:sz w:val="26"/>
                <w:szCs w:val="26"/>
                <w:lang w:val="en-US"/>
              </w:rPr>
              <w:t>Master the methods and tools of management, be able to apply them in practice, and master and implement management innovations.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pStyle w:val="a4"/>
              <w:numPr>
                <w:ilvl w:val="0"/>
                <w:numId w:val="49"/>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основные подходы к изучению управленческих отношений;</w:t>
            </w:r>
          </w:p>
          <w:p w:rsidR="00532F57" w:rsidRPr="00A30B97" w:rsidRDefault="00532F57" w:rsidP="00A30B97">
            <w:pPr>
              <w:pStyle w:val="a4"/>
              <w:numPr>
                <w:ilvl w:val="0"/>
                <w:numId w:val="49"/>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базовые характеристики социального управления уровни социального управления;</w:t>
            </w:r>
          </w:p>
          <w:p w:rsidR="00532F57" w:rsidRPr="00A30B97" w:rsidRDefault="00532F57" w:rsidP="00A30B97">
            <w:pPr>
              <w:pStyle w:val="a4"/>
              <w:numPr>
                <w:ilvl w:val="0"/>
                <w:numId w:val="49"/>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процедурные этапы социального управления методы социального управления;</w:t>
            </w:r>
          </w:p>
          <w:p w:rsidR="00532F57" w:rsidRPr="00A30B97" w:rsidRDefault="00532F57" w:rsidP="00A30B97">
            <w:pPr>
              <w:pStyle w:val="a4"/>
              <w:numPr>
                <w:ilvl w:val="0"/>
                <w:numId w:val="49"/>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модели (стили) социального управления;</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pStyle w:val="a4"/>
              <w:numPr>
                <w:ilvl w:val="0"/>
                <w:numId w:val="50"/>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применять теоретические знания в ходе практической;</w:t>
            </w:r>
          </w:p>
          <w:p w:rsidR="00532F57" w:rsidRPr="00A30B97" w:rsidRDefault="00532F57" w:rsidP="00A30B97">
            <w:pPr>
              <w:pStyle w:val="a4"/>
              <w:numPr>
                <w:ilvl w:val="0"/>
                <w:numId w:val="50"/>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управленческой деятельности;</w:t>
            </w:r>
          </w:p>
          <w:p w:rsidR="00532F57" w:rsidRPr="00A30B97" w:rsidRDefault="00532F57" w:rsidP="00A30B97">
            <w:pPr>
              <w:pStyle w:val="a4"/>
              <w:numPr>
                <w:ilvl w:val="0"/>
                <w:numId w:val="50"/>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использовать современные методы мотивирования;</w:t>
            </w:r>
          </w:p>
          <w:p w:rsidR="00532F57" w:rsidRPr="00A30B97" w:rsidRDefault="00532F57" w:rsidP="00A30B97">
            <w:pPr>
              <w:pStyle w:val="a4"/>
              <w:numPr>
                <w:ilvl w:val="0"/>
                <w:numId w:val="50"/>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стимулирования работников;</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eastAsia="MS Gothic" w:hAnsi="Times New Roman" w:cs="Times New Roman"/>
                <w:b/>
                <w:sz w:val="26"/>
                <w:szCs w:val="26"/>
              </w:rPr>
              <w:t>иметь навык:</w:t>
            </w:r>
          </w:p>
          <w:p w:rsidR="00532F57" w:rsidRPr="00A30B97" w:rsidRDefault="00532F57" w:rsidP="00A30B97">
            <w:pPr>
              <w:pStyle w:val="a4"/>
              <w:numPr>
                <w:ilvl w:val="0"/>
                <w:numId w:val="5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lastRenderedPageBreak/>
              <w:t xml:space="preserve">приемам социальной организации работников; </w:t>
            </w:r>
          </w:p>
          <w:p w:rsidR="00532F57" w:rsidRPr="00A30B97" w:rsidRDefault="00532F57" w:rsidP="00A30B97">
            <w:pPr>
              <w:pStyle w:val="a4"/>
              <w:numPr>
                <w:ilvl w:val="0"/>
                <w:numId w:val="51"/>
              </w:numPr>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методам мотивации и стимуляции работников.</w:t>
            </w:r>
          </w:p>
        </w:tc>
        <w:tc>
          <w:tcPr>
            <w:tcW w:w="5979" w:type="dxa"/>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pStyle w:val="a4"/>
              <w:numPr>
                <w:ilvl w:val="0"/>
                <w:numId w:val="46"/>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basic approaches to studying managerial relations;</w:t>
            </w:r>
          </w:p>
          <w:p w:rsidR="00532F57" w:rsidRPr="00A30B97" w:rsidRDefault="00532F57" w:rsidP="00A30B97">
            <w:pPr>
              <w:pStyle w:val="a4"/>
              <w:numPr>
                <w:ilvl w:val="0"/>
                <w:numId w:val="46"/>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basic characteristics of social management;</w:t>
            </w:r>
          </w:p>
          <w:p w:rsidR="00532F57" w:rsidRPr="00A30B97" w:rsidRDefault="00532F57" w:rsidP="00A30B97">
            <w:pPr>
              <w:pStyle w:val="a4"/>
              <w:numPr>
                <w:ilvl w:val="0"/>
                <w:numId w:val="46"/>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levels of social management</w:t>
            </w:r>
            <w:r w:rsidRPr="00A30B97">
              <w:rPr>
                <w:rFonts w:ascii="Times New Roman" w:hAnsi="Times New Roman" w:cs="Times New Roman"/>
                <w:sz w:val="26"/>
                <w:szCs w:val="26"/>
              </w:rPr>
              <w:t>;</w:t>
            </w:r>
          </w:p>
          <w:p w:rsidR="00532F57" w:rsidRPr="00A30B97" w:rsidRDefault="00532F57" w:rsidP="00A30B97">
            <w:pPr>
              <w:pStyle w:val="a4"/>
              <w:numPr>
                <w:ilvl w:val="0"/>
                <w:numId w:val="46"/>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procedural stages of social management;</w:t>
            </w:r>
          </w:p>
          <w:p w:rsidR="00532F57" w:rsidRPr="00A30B97" w:rsidRDefault="00532F57" w:rsidP="00A30B97">
            <w:pPr>
              <w:pStyle w:val="a4"/>
              <w:numPr>
                <w:ilvl w:val="0"/>
                <w:numId w:val="46"/>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methods of social management</w:t>
            </w:r>
            <w:r w:rsidRPr="00A30B97">
              <w:rPr>
                <w:rFonts w:ascii="Times New Roman" w:hAnsi="Times New Roman" w:cs="Times New Roman"/>
                <w:sz w:val="26"/>
                <w:szCs w:val="26"/>
              </w:rPr>
              <w:t>;</w:t>
            </w:r>
          </w:p>
          <w:p w:rsidR="00532F57" w:rsidRPr="00A30B97" w:rsidRDefault="00532F57" w:rsidP="00A30B97">
            <w:pPr>
              <w:pStyle w:val="a4"/>
              <w:numPr>
                <w:ilvl w:val="0"/>
                <w:numId w:val="46"/>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models (styles) of social management;</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pStyle w:val="a4"/>
              <w:numPr>
                <w:ilvl w:val="0"/>
                <w:numId w:val="47"/>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apply theoretical knowledge in practical;</w:t>
            </w:r>
          </w:p>
          <w:p w:rsidR="00532F57" w:rsidRPr="00A30B97" w:rsidRDefault="00532F57" w:rsidP="00A30B97">
            <w:pPr>
              <w:pStyle w:val="a4"/>
              <w:numPr>
                <w:ilvl w:val="0"/>
                <w:numId w:val="47"/>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management activities</w:t>
            </w:r>
            <w:r w:rsidRPr="00A30B97">
              <w:rPr>
                <w:rFonts w:ascii="Times New Roman" w:hAnsi="Times New Roman" w:cs="Times New Roman"/>
                <w:sz w:val="26"/>
                <w:szCs w:val="26"/>
              </w:rPr>
              <w:t>;</w:t>
            </w:r>
          </w:p>
          <w:p w:rsidR="00532F57" w:rsidRPr="00A30B97" w:rsidRDefault="00532F57" w:rsidP="00A30B97">
            <w:pPr>
              <w:pStyle w:val="a4"/>
              <w:numPr>
                <w:ilvl w:val="0"/>
                <w:numId w:val="47"/>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use modern methods of motivating;</w:t>
            </w:r>
          </w:p>
          <w:p w:rsidR="00532F57" w:rsidRPr="00A30B97" w:rsidRDefault="00532F57" w:rsidP="00A30B97">
            <w:pPr>
              <w:pStyle w:val="a4"/>
              <w:numPr>
                <w:ilvl w:val="0"/>
                <w:numId w:val="47"/>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employees</w:t>
            </w:r>
            <w:r w:rsidRPr="00A30B97">
              <w:rPr>
                <w:rFonts w:ascii="Times New Roman" w:hAnsi="Times New Roman" w:cs="Times New Roman"/>
                <w:sz w:val="26"/>
                <w:szCs w:val="26"/>
              </w:rPr>
              <w:t>;</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532F57" w:rsidRPr="00A30B97" w:rsidRDefault="00532F57" w:rsidP="00A30B97">
            <w:pPr>
              <w:pStyle w:val="a4"/>
              <w:numPr>
                <w:ilvl w:val="0"/>
                <w:numId w:val="48"/>
              </w:numPr>
              <w:spacing w:after="0" w:line="240" w:lineRule="auto"/>
              <w:ind w:left="0" w:firstLine="0"/>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techniques of social organization of employees;</w:t>
            </w:r>
          </w:p>
          <w:p w:rsidR="00532F57" w:rsidRPr="00A30B97" w:rsidRDefault="00532F57" w:rsidP="00A30B97">
            <w:pPr>
              <w:pStyle w:val="a4"/>
              <w:numPr>
                <w:ilvl w:val="0"/>
                <w:numId w:val="48"/>
              </w:numPr>
              <w:spacing w:after="0" w:line="240" w:lineRule="auto"/>
              <w:ind w:left="0" w:firstLine="0"/>
              <w:jc w:val="both"/>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methods</w:t>
            </w:r>
            <w:proofErr w:type="gramEnd"/>
            <w:r w:rsidRPr="00A30B97">
              <w:rPr>
                <w:rFonts w:ascii="Times New Roman" w:hAnsi="Times New Roman" w:cs="Times New Roman"/>
                <w:sz w:val="26"/>
                <w:szCs w:val="26"/>
                <w:lang w:val="en-US"/>
              </w:rPr>
              <w:t xml:space="preserve"> of motivation and stimulation of </w:t>
            </w:r>
            <w:r w:rsidRPr="00A30B97">
              <w:rPr>
                <w:rFonts w:ascii="Times New Roman" w:hAnsi="Times New Roman" w:cs="Times New Roman"/>
                <w:sz w:val="26"/>
                <w:szCs w:val="26"/>
                <w:lang w:val="en-US"/>
              </w:rPr>
              <w:lastRenderedPageBreak/>
              <w:t>employees.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«Социология управления» является базовой для дисциплин «История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«Sociology of Management» is the basis for the disciplines «History of Belarusian Statehood», «Business Etiquette and Professional Communication», «Anti-Corruption», «Corruption and its Social Danger».</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 з. 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2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72,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72,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jc w:val="both"/>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дифференцированный зачет.</w:t>
            </w:r>
          </w:p>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differentiated credit.</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«Статистические методы обработки данных в экологии»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«Информационные технологии в экологии»</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 xml:space="preserve">«Statistical methods of data </w:t>
      </w:r>
      <w:proofErr w:type="gramStart"/>
      <w:r w:rsidRPr="00A30B97">
        <w:rPr>
          <w:rFonts w:ascii="Times New Roman" w:hAnsi="Times New Roman" w:cs="Times New Roman"/>
          <w:b/>
          <w:sz w:val="26"/>
          <w:szCs w:val="26"/>
          <w:lang w:val="en-US"/>
        </w:rPr>
        <w:t>processing</w:t>
      </w:r>
      <w:proofErr w:type="gramEnd"/>
      <w:r w:rsidRPr="00A30B97">
        <w:rPr>
          <w:rFonts w:ascii="Times New Roman" w:hAnsi="Times New Roman" w:cs="Times New Roman"/>
          <w:b/>
          <w:sz w:val="26"/>
          <w:szCs w:val="26"/>
          <w:lang w:val="en-US"/>
        </w:rPr>
        <w:t xml:space="preserve"> in ecology»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«Information technology in ecology»</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навыков сбора, обработки и анализа статистической информации при проведении научных и производственных исследований.</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Development of skills in collecting, processing and analyzing statistical information during scientific and industrial research.</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СК-6. </w:t>
            </w:r>
            <w:r w:rsidRPr="00A30B97">
              <w:rPr>
                <w:rFonts w:ascii="Times New Roman" w:hAnsi="Times New Roman" w:cs="Times New Roman"/>
                <w:sz w:val="26"/>
                <w:szCs w:val="26"/>
              </w:rPr>
              <w:t>Быть способным проводить качественное и количественное описание процессов и статистическую обработку данных экологических исследований, обобщать и систематизировать результаты выполненных работ, проводить элементы моделирования экологических процессов, используя современную вычислительную технику.</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SK-6. </w:t>
            </w:r>
            <w:r w:rsidRPr="00A30B97">
              <w:rPr>
                <w:rFonts w:ascii="Times New Roman" w:hAnsi="Times New Roman" w:cs="Times New Roman"/>
                <w:sz w:val="26"/>
                <w:szCs w:val="26"/>
                <w:lang w:val="en-US"/>
              </w:rPr>
              <w:t>Be able to qualitatively and quantitatively describe processes and statistically process environmental research data, summarize and systematize the results of completed work, and conduct environmental process modeling using modern computing technology.</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основные методы статистического анализа данных;</w:t>
            </w:r>
          </w:p>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выполнять основные виды статистического анализа информации;</w:t>
            </w:r>
          </w:p>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 владения методами статистической обработки данных. </w:t>
            </w:r>
          </w:p>
        </w:tc>
        <w:tc>
          <w:tcPr>
            <w:tcW w:w="5979" w:type="dxa"/>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Know:</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Basic methods of statistical data analysis;</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Perform basic types of statistical data analysis;</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in:</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Proficiency in statistical data processing methods.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Учебная дисциплина является базовой для дисциплины «Компьютерная визуализация информации в экологии и природопользовании», для прохождения преддипломной практики и </w:t>
            </w:r>
            <w:proofErr w:type="gramStart"/>
            <w:r w:rsidRPr="00A30B97">
              <w:rPr>
                <w:rFonts w:ascii="Times New Roman" w:hAnsi="Times New Roman" w:cs="Times New Roman"/>
                <w:sz w:val="26"/>
                <w:szCs w:val="26"/>
              </w:rPr>
              <w:t>др</w:t>
            </w:r>
            <w:proofErr w:type="gramEnd"/>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This academic discipline is basic for the discipline "Computer visualization of information in ecology and nature management", for pre-graduation practice, etc.</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w:t>
            </w:r>
            <w:r w:rsidRPr="00A30B97">
              <w:rPr>
                <w:rFonts w:ascii="Times New Roman" w:eastAsia="Calibri" w:hAnsi="Times New Roman" w:cs="Times New Roman"/>
                <w:sz w:val="26"/>
                <w:szCs w:val="26"/>
                <w:lang w:val="en-US"/>
              </w:rPr>
              <w:t xml:space="preserve"> </w:t>
            </w:r>
            <w:r w:rsidRPr="00A30B97">
              <w:rPr>
                <w:rFonts w:ascii="Times New Roman" w:eastAsia="Calibri" w:hAnsi="Times New Roman" w:cs="Times New Roman"/>
                <w:sz w:val="26"/>
                <w:szCs w:val="26"/>
              </w:rPr>
              <w:t>зачет.</w:t>
            </w:r>
          </w:p>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«Технические основы охраны окружающей среды и материаловедение»</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«Инженерно-технический модуль»</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«Technical Fundamentals of Environmental Protection and Materials Science»</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Engineering and technical module»</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Дисциплина состоит из двух разделов. Раздел «Технические основы охраны окружающей среды» включает B себя описание источников и характеристик промышленных загрязнений окружающей среды, а также мероприятия по снижению загрязнений окружающей среды. Раздел «Материаловедение» позволяет изучить свойства материалов, область их применения, выбор материалов учётом технологических процессов их обработки, использование отходов материалов, тары и упаковки, способы и прогрессивные направления их утилизации, Сочетание двух разделов имеет свою логическую завершенность. Подача материала  построена  в такой последовательности, что логические цепочки от простого к сложному приводят K получению объема знаний, необходимого для профессиональных инженерных навыков и умений специалиста в области природоохранной деятельности.</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course consists of two sections. The "Engineering Fundamentals of Environmental Protection" section describes the sources and characteristics of industrial pollution, as well as measures to reduce it. The "Materials Science" section explores the properties of materials, their applications, the selection of materials based on processing techniques, the use of waste materials, containers, and packaging, and methods and progressive approaches to their disposal. The combination of the two sections provides a logical conclusion. The material is presented in a sequential manner, moving from simple to complex concepts, resulting in the acquisition of the knowledge necessary for professional engineering skills and abilities in environmental protection.</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БПК-5. </w:t>
            </w:r>
            <w:r w:rsidRPr="00A30B97">
              <w:rPr>
                <w:rFonts w:ascii="Times New Roman" w:hAnsi="Times New Roman" w:cs="Times New Roman"/>
                <w:sz w:val="26"/>
                <w:szCs w:val="26"/>
              </w:rPr>
              <w:t>Применять технологические методы охраны окружающей среды в своей профессиональной деятельности.</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BPC-5. </w:t>
            </w:r>
            <w:r w:rsidRPr="00A30B97">
              <w:rPr>
                <w:rFonts w:ascii="Times New Roman" w:hAnsi="Times New Roman" w:cs="Times New Roman"/>
                <w:sz w:val="26"/>
                <w:szCs w:val="26"/>
                <w:lang w:val="en-US"/>
              </w:rPr>
              <w:t>Apply technological methods of environmental protection in your professional activities.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термины и понятия, используемые в практике осуществления природоохранной деятельности на предприятии;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теоретические основы физико-химических </w:t>
            </w:r>
            <w:r w:rsidRPr="00A30B97">
              <w:rPr>
                <w:rFonts w:ascii="Times New Roman" w:hAnsi="Times New Roman" w:cs="Times New Roman"/>
                <w:sz w:val="26"/>
                <w:szCs w:val="26"/>
              </w:rPr>
              <w:lastRenderedPageBreak/>
              <w:t>процессов, лежащих в основе очистки отходящих газов и сточных вод;</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установки пылеулавливания, газоочистки и очистки производственных сточных вод и область их применения;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физические и механические свойства материалов и методы их анализа;</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виды конструкционных материалов, их классификацию;</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технологические процессы обработки конструкционных материалов;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материалы, применяемые при изготовлении элементов приборов для мониторинга окружающей среды;</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материалы промышленных конструкций и природоохранных сооружений;</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применять технологические методы охраны окружающей среды в своей профессиональной деятельности;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измерительные приборы, установки, инструменты при экспериментальном изучении материалов и конструкций;</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информацией об источниках и характеристиках загрязнений окружающей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среды;</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подбора оборудования для очистки выбросов и сбросов предприятий;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использования методов контроля материалов, используемых в конструкциях;</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использования методов анализа при решении прикладных инженерных задач.</w:t>
            </w:r>
          </w:p>
        </w:tc>
        <w:tc>
          <w:tcPr>
            <w:tcW w:w="5979" w:type="dxa"/>
          </w:tcPr>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terms and concepts used in environmental protection practices at enterprises;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theoretical foundations of the physicochemical processes underlying exhaust gas and wastewater </w:t>
            </w:r>
            <w:r w:rsidRPr="00A30B97">
              <w:rPr>
                <w:rFonts w:ascii="Times New Roman" w:hAnsi="Times New Roman" w:cs="Times New Roman"/>
                <w:sz w:val="26"/>
                <w:szCs w:val="26"/>
                <w:lang w:val="en-US"/>
              </w:rPr>
              <w:lastRenderedPageBreak/>
              <w:t>treatment;</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dust collection, gas purification, and industrial wastewater treatment units and their applications;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physical and mechanical properties of materials and methods for their analysis;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types of structural materials and their classification;</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technological processes for processing structural materials;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materials used in the manufacture of environmental monitoring device components;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materials of industrial structures and environmental protection facilities;</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apply environmental protection technologies in their professional activities;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measuring instruments, setups, and tools in the experimental study of materials and structures;</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to:</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the sources and characteristics of environmental pollutants;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selection of equipment for treating emissions and discharges from enterprises;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of methods for monitoring materials used in structures;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use</w:t>
            </w:r>
            <w:proofErr w:type="gramEnd"/>
            <w:r w:rsidRPr="00A30B97">
              <w:rPr>
                <w:rFonts w:ascii="Times New Roman" w:hAnsi="Times New Roman" w:cs="Times New Roman"/>
                <w:sz w:val="26"/>
                <w:szCs w:val="26"/>
                <w:lang w:val="en-US"/>
              </w:rPr>
              <w:t xml:space="preserve"> of analytical methods in solving applied engineering problems.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«Экология и прикладная экология», «Механика. Термодинамика и молекулярная физика»</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lang w:val="en-US"/>
              </w:rPr>
              <w:t>«Ecology and Applied Ecology», «Mechanics. Thermodynamics and Molecular Physics</w:t>
            </w:r>
            <w:r w:rsidRPr="00A30B97">
              <w:rPr>
                <w:rFonts w:ascii="Times New Roman" w:hAnsi="Times New Roman" w:cs="Times New Roman"/>
                <w:sz w:val="26"/>
                <w:szCs w:val="26"/>
              </w:rPr>
              <w:t>»</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r w:rsidRPr="00A30B97">
              <w:rPr>
                <w:rFonts w:ascii="Times New Roman" w:hAnsi="Times New Roman" w:cs="Times New Roman"/>
                <w:sz w:val="26"/>
                <w:szCs w:val="26"/>
              </w:rPr>
              <w:t>.</w:t>
            </w:r>
          </w:p>
        </w:tc>
      </w:tr>
      <w:tr w:rsidR="00532F57" w:rsidRPr="00A30B97" w:rsidTr="00D45D83">
        <w:trPr>
          <w:trHeight w:val="487"/>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-108, из них: </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48 часов.</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of which:</w:t>
            </w:r>
          </w:p>
          <w:p w:rsidR="00532F57" w:rsidRPr="00A30B97" w:rsidRDefault="00532F57"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- 48.</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532F57" w:rsidRPr="00A30B97" w:rsidRDefault="00532F57" w:rsidP="00A30B97">
            <w:pPr>
              <w:spacing w:after="0" w:line="240" w:lineRule="auto"/>
              <w:rPr>
                <w:rFonts w:ascii="Times New Roman" w:eastAsia="Calibri" w:hAnsi="Times New Roman" w:cs="Times New Roman"/>
                <w:sz w:val="26"/>
                <w:szCs w:val="26"/>
              </w:rPr>
            </w:pPr>
          </w:p>
        </w:tc>
        <w:tc>
          <w:tcPr>
            <w:tcW w:w="5979" w:type="dxa"/>
          </w:tcPr>
          <w:p w:rsidR="00532F57" w:rsidRPr="00A30B97" w:rsidRDefault="00532F57"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532F57" w:rsidRPr="00A30B97" w:rsidRDefault="00532F57" w:rsidP="00A30B97">
            <w:pPr>
              <w:spacing w:after="0" w:line="240" w:lineRule="auto"/>
              <w:rPr>
                <w:rFonts w:ascii="Times New Roman" w:eastAsia="Calibri"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«Техническое нормирование, стандартизация и оценка соответствия»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«Техническое регулирование и менеджмент качества»</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«Technical regulation, standardization and conformity assessment»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Technical regulation and quality management»</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Формирование теоретических знаний, позволяющих выполнить требования законодательства, нормативных и правовых, технических нормативных правовых актов в области профессиональной деятельности, следовать нормам и правилам оценки соответствия. Формирование информационной, экологической, правовой культуры. </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lang w:val="en-US"/>
              </w:rPr>
              <w:t xml:space="preserve">Developing theoretical knowledge to meet legal, regulatory, and technical requirements in the professional field, and adhere to conformity assessment standards and regulations. </w:t>
            </w:r>
            <w:r w:rsidRPr="00A30B97">
              <w:rPr>
                <w:rFonts w:ascii="Times New Roman" w:hAnsi="Times New Roman" w:cs="Times New Roman"/>
                <w:sz w:val="26"/>
                <w:szCs w:val="26"/>
              </w:rPr>
              <w:t>Fostering an information, environmental, and legal culture.</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СК-11. </w:t>
            </w:r>
            <w:r w:rsidRPr="00A30B97">
              <w:rPr>
                <w:rFonts w:ascii="Times New Roman" w:hAnsi="Times New Roman" w:cs="Times New Roman"/>
                <w:sz w:val="26"/>
                <w:szCs w:val="26"/>
              </w:rPr>
              <w:t>Владеть основными понятиями и процедурами в области технического нормирования, стандартизации и оценки соответствия</w:t>
            </w:r>
            <w:proofErr w:type="gramStart"/>
            <w:r w:rsidRPr="00A30B97">
              <w:rPr>
                <w:rFonts w:ascii="Times New Roman" w:hAnsi="Times New Roman" w:cs="Times New Roman"/>
                <w:sz w:val="26"/>
                <w:szCs w:val="26"/>
              </w:rPr>
              <w:t xml:space="preserve"> / В</w:t>
            </w:r>
            <w:proofErr w:type="gramEnd"/>
            <w:r w:rsidRPr="00A30B97">
              <w:rPr>
                <w:rFonts w:ascii="Times New Roman" w:hAnsi="Times New Roman" w:cs="Times New Roman"/>
                <w:sz w:val="26"/>
                <w:szCs w:val="26"/>
              </w:rPr>
              <w:t>ладеть основными методами единства измерений, технического нормирования в природоохранной деятельности.</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SK-11. </w:t>
            </w:r>
            <w:r w:rsidRPr="00A30B97">
              <w:rPr>
                <w:rFonts w:ascii="Times New Roman" w:hAnsi="Times New Roman" w:cs="Times New Roman"/>
                <w:sz w:val="26"/>
                <w:szCs w:val="26"/>
                <w:lang w:val="en-US"/>
              </w:rPr>
              <w:t>Master the basic concepts and procedures in the field of technical regulation, standardization, and conformity assessment / Master the basic methods of measurement uniformity, technical regulation in environmental protection activities.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-знать основные понятия и положения в области технического нормировании, стандартизации и оценки соответствия;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законодательную и нормативно-правовую базу проведения работ по техническому нормированию, стандартизации и оценки соответствия;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-основополагающие документы системы технического нормирования и стандартизации;</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выполнять требования нормативных правовых, технических актов в области профессиональной деятельности;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использовать нормативные правовые,  технические </w:t>
            </w:r>
            <w:r w:rsidRPr="00A30B97">
              <w:rPr>
                <w:rFonts w:ascii="Times New Roman" w:hAnsi="Times New Roman" w:cs="Times New Roman"/>
                <w:sz w:val="26"/>
                <w:szCs w:val="26"/>
              </w:rPr>
              <w:lastRenderedPageBreak/>
              <w:t>нормативные правовые акты при контроле качества и оценке соответствия продукции, работ, услуг, системы менеджмента;</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владения методами стандартизации и оценки соответствия продукции, работ, услуг, систем менеджмента;</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sz w:val="26"/>
                <w:szCs w:val="26"/>
              </w:rPr>
              <w:t>- в области сертификации системы управления окружающей средой и интегрированных систем менеджмента;</w:t>
            </w:r>
          </w:p>
        </w:tc>
        <w:tc>
          <w:tcPr>
            <w:tcW w:w="5979" w:type="dxa"/>
          </w:tcPr>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knowledge of the basic concepts and provisions in the field of technical regulation, standardization, and conformity assessment;</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legislative and regulatory framework for conducting work on technical regulation, standardization, and conformity assessment;</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fundamental documents of the technical regulation and standardization system;</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 comply with regulatory legal and technical requirements in the field of professional activity;</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utilize regulatory legal and technical regulations in quality control and conformity assessment of products, </w:t>
            </w:r>
            <w:r w:rsidRPr="00A30B97">
              <w:rPr>
                <w:rFonts w:ascii="Times New Roman" w:hAnsi="Times New Roman" w:cs="Times New Roman"/>
                <w:sz w:val="26"/>
                <w:szCs w:val="26"/>
                <w:lang w:val="en-US"/>
              </w:rPr>
              <w:lastRenderedPageBreak/>
              <w:t>works, services, and management systems;</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to:</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standardization and conformity assessment methods for products, works, services, and management systems;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in the field of environmental management system certification and integrated management systems;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«Техническое нормирование, стандартизация и оценка соответствия» является базовой для дисциплин «Производственная безопасность и управление безопасностью труда», «Охрана труда на пищевых перерабатывающих предприятиях», «Экологическое нормирование и оценки риска», «Нормирование в области охраны окружающей среды».</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"Technical regulation, standardization and conformity assessment" is the basis for the disciplines "Industrial safety and occupational safety management", "Occupational safety in food processing plants", "Environmental regulation and risk assessment", "Standardization in the field of environmental protection".</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120,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56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56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rPr>
              <w:t>Форма промежуточной аттестации</w:t>
            </w:r>
            <w:r w:rsidRPr="00A30B97">
              <w:rPr>
                <w:rFonts w:ascii="Times New Roman" w:hAnsi="Times New Roman" w:cs="Times New Roman"/>
                <w:sz w:val="26"/>
                <w:szCs w:val="26"/>
              </w:rPr>
              <w:t xml:space="preserve"> – экзамен.</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form of intermediate assessment is an exam.</w:t>
            </w: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«Технологии основных производств»</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«Инженерно-технический модуль»</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«Technologies of basic production»</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«Engineering and technical module»</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знакомит студентов с основами технологий, применяемых при производстве пищевой продукции; технологическим процессом как основой развития современного производства; основами химических, физических, физико-химических, биохимических, микробиологических, теплофизических процессов, происходящих при получении пищевых продуктов, с экологическими аспектами производства пищевых продуктов.</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This course introduces students to the fundamentals of technologies used in food production; the technological process as the basis for the development of modern manufacturing; the fundamentals of chemical, physical, physicochemical, biochemical, microbiological, and thermophysical processes occurring during food production; and the environmental aspects of food production.</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БПК-6. </w:t>
            </w:r>
            <w:r w:rsidRPr="00A30B97">
              <w:rPr>
                <w:rFonts w:ascii="Times New Roman" w:hAnsi="Times New Roman" w:cs="Times New Roman"/>
                <w:sz w:val="26"/>
                <w:szCs w:val="26"/>
              </w:rPr>
              <w:t>Использовать основные принципы и методы технологий основных производств в области охраны окружающей среды и рационального природопользования.</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BPC-6. </w:t>
            </w:r>
            <w:r w:rsidRPr="00A30B97">
              <w:rPr>
                <w:rFonts w:ascii="Times New Roman" w:hAnsi="Times New Roman" w:cs="Times New Roman"/>
                <w:sz w:val="26"/>
                <w:szCs w:val="26"/>
                <w:lang w:val="en-US"/>
              </w:rPr>
              <w:t>Use the basic principles and methods of technologies of primary production in the field of environmental protection and rational use of natural resources.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химический состав пищевых продуктов и роль основных компонентов в питании человека;</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свойства пищевого сырья, определяющие характер и режимы его технологической обработки;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технологические процессы получения пищевых продуктов;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технологические и экологические  требования, предъявляемые к сырью;</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перспективные направления развития пищевых технологий;</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использовать современные методы анализа основных показателей качества пищевого сырья, определяющих характер и режимы его </w:t>
            </w:r>
            <w:r w:rsidRPr="00A30B97">
              <w:rPr>
                <w:rFonts w:ascii="Times New Roman" w:hAnsi="Times New Roman" w:cs="Times New Roman"/>
                <w:sz w:val="26"/>
                <w:szCs w:val="26"/>
              </w:rPr>
              <w:lastRenderedPageBreak/>
              <w:t>технологической обработки;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анализировать аппаратурное оформление ¥ технологические процессы, используемые в технологии, как источники воздействия на окружающую среду;</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получения основных видов продукции по отраслям пищевой промышленности;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определения влияния состава и свойств исходного сырья, параметров технологического процесса и используемого оборудования на экологические аспекты технологии. </w:t>
            </w:r>
          </w:p>
        </w:tc>
        <w:tc>
          <w:tcPr>
            <w:tcW w:w="5979" w:type="dxa"/>
          </w:tcPr>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chemical composition of food products and the role of their main components in human nutrition;</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basic properties of food raw materials that determine the nature and modes of their technological processing;</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main technological processes for obtaining food products;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basic technological and environmental requirements for raw materials;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promising areas for the development of food technologies;</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modern methods for analyzing the main quality indicators of food raw materials that determine the nature and modes of their technological processing;</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analyze the equipment design ¥ of technological processes used in technology as sources of impact on the environment;</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mastering the methods for obtaining the main types of products in the food industry;</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determining the impact of the composition and properties of raw materials, process parameters, and equipment used on the environmental aspects of the technology.</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Данная учебная дисциплина является базовой для учебных дисциплин «Технология муки, крупы и комбикормов», «Технология хлебопекарного, макаронного, кондитерского производства», «Технология консервирования плодов и овощей», «Общая технология бродильных производств», «Технология  молочной  промышленности», «Технология  мясной промышленности».</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This academic discipline is the basis for the academic disciplines "Technology of flour, cereals and compound feed", "Technology of bakery, pasta, </w:t>
            </w:r>
            <w:proofErr w:type="gramStart"/>
            <w:r w:rsidRPr="00A30B97">
              <w:rPr>
                <w:rFonts w:ascii="Times New Roman" w:hAnsi="Times New Roman" w:cs="Times New Roman"/>
                <w:sz w:val="26"/>
                <w:szCs w:val="26"/>
                <w:lang w:val="en-US"/>
              </w:rPr>
              <w:t>confectionery</w:t>
            </w:r>
            <w:proofErr w:type="gramEnd"/>
            <w:r w:rsidRPr="00A30B97">
              <w:rPr>
                <w:rFonts w:ascii="Times New Roman" w:hAnsi="Times New Roman" w:cs="Times New Roman"/>
                <w:sz w:val="26"/>
                <w:szCs w:val="26"/>
                <w:lang w:val="en-US"/>
              </w:rPr>
              <w:t xml:space="preserve"> production", "Technology of canning fruits and vegetables", "General technology of fermentation industries", "Technology of the dairy industry", "Technology of the meat industry".</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-108, из них: </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42 часов.</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of which:</w:t>
            </w:r>
          </w:p>
          <w:p w:rsidR="00532F57" w:rsidRPr="00A30B97" w:rsidRDefault="00532F57"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- 42.</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w:t>
            </w:r>
            <w:r w:rsidRPr="00A30B97">
              <w:rPr>
                <w:rFonts w:ascii="Times New Roman" w:eastAsia="Calibri" w:hAnsi="Times New Roman" w:cs="Times New Roman"/>
                <w:sz w:val="26"/>
                <w:szCs w:val="26"/>
                <w:lang w:val="en-US"/>
              </w:rPr>
              <w:t xml:space="preserve"> </w:t>
            </w:r>
            <w:r w:rsidRPr="00A30B97">
              <w:rPr>
                <w:rFonts w:ascii="Times New Roman" w:eastAsia="Calibri" w:hAnsi="Times New Roman" w:cs="Times New Roman"/>
                <w:sz w:val="26"/>
                <w:szCs w:val="26"/>
              </w:rPr>
              <w:t>зачет.</w:t>
            </w:r>
          </w:p>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«Технология консервирования плодов и овощей»</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«Технологии производства продуктов питания из растительного сырья»</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«Technology of canning fruits and vegetables»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«Technologies for the production of food products from plant-based raw materials»</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bCs/>
                <w:sz w:val="26"/>
                <w:szCs w:val="26"/>
              </w:rPr>
              <w:t>Целью учебной дисциплины</w:t>
            </w:r>
            <w:r w:rsidRPr="00A30B97">
              <w:rPr>
                <w:rFonts w:ascii="Times New Roman" w:hAnsi="Times New Roman" w:cs="Times New Roman"/>
                <w:sz w:val="26"/>
                <w:szCs w:val="26"/>
              </w:rPr>
              <w:t xml:space="preserve"> является ознакомление будущих специалистов с теоретическими основами и технологическими процессами производства консервированных продуктов из плодов (фруктов) и овощей. </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bCs/>
                <w:sz w:val="26"/>
                <w:szCs w:val="26"/>
                <w:lang w:val="en-US"/>
              </w:rPr>
              <w:t>The objective of the course</w:t>
            </w:r>
            <w:r w:rsidRPr="00A30B97">
              <w:rPr>
                <w:rFonts w:ascii="Times New Roman" w:hAnsi="Times New Roman" w:cs="Times New Roman"/>
                <w:sz w:val="26"/>
                <w:szCs w:val="26"/>
                <w:lang w:val="en-US"/>
              </w:rPr>
              <w:t xml:space="preserve"> is to familiarize future specialists with the theoretical foundations and technological processes for producing canned fruits and vegetables.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СК-23.</w:t>
            </w:r>
            <w:r w:rsidRPr="00A30B97">
              <w:rPr>
                <w:rFonts w:ascii="Times New Roman" w:hAnsi="Times New Roman" w:cs="Times New Roman"/>
                <w:sz w:val="26"/>
                <w:szCs w:val="26"/>
              </w:rPr>
              <w:t xml:space="preserve"> Знать назначение, режимы работы технологического оборудования, общие принципы технологических процессов производства пищевых продуктов</w:t>
            </w:r>
            <w:r w:rsidRPr="00A30B97">
              <w:rPr>
                <w:rFonts w:ascii="Times New Roman" w:hAnsi="Times New Roman" w:cs="Times New Roman"/>
                <w:sz w:val="26"/>
                <w:szCs w:val="26"/>
              </w:rPr>
              <w:tab/>
            </w:r>
            <w:r w:rsidRPr="00A30B97">
              <w:rPr>
                <w:rFonts w:ascii="Times New Roman" w:hAnsi="Times New Roman" w:cs="Times New Roman"/>
                <w:sz w:val="26"/>
                <w:szCs w:val="26"/>
              </w:rPr>
              <w:tab/>
            </w:r>
            <w:r w:rsidRPr="00A30B97">
              <w:rPr>
                <w:rFonts w:ascii="Times New Roman" w:hAnsi="Times New Roman" w:cs="Times New Roman"/>
                <w:sz w:val="26"/>
                <w:szCs w:val="26"/>
              </w:rPr>
              <w:tab/>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SK-23</w:t>
            </w:r>
            <w:r w:rsidRPr="00A30B97">
              <w:rPr>
                <w:rFonts w:ascii="Times New Roman" w:hAnsi="Times New Roman" w:cs="Times New Roman"/>
                <w:sz w:val="26"/>
                <w:szCs w:val="26"/>
                <w:lang w:val="en-US"/>
              </w:rPr>
              <w:t>. Know the purpose and operating modes of process equipment, and the general principles of food production processes.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spacing w:after="0" w:line="240" w:lineRule="auto"/>
              <w:jc w:val="both"/>
              <w:rPr>
                <w:rFonts w:ascii="Times New Roman" w:hAnsi="Times New Roman" w:cs="Times New Roman"/>
                <w:b/>
                <w:bCs/>
                <w:sz w:val="26"/>
                <w:szCs w:val="26"/>
              </w:rPr>
            </w:pPr>
            <w:r w:rsidRPr="00A30B97">
              <w:rPr>
                <w:rFonts w:ascii="Times New Roman" w:hAnsi="Times New Roman" w:cs="Times New Roman"/>
                <w:b/>
                <w:bCs/>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техническую терминологию и понятия;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принципы построения  технологического процесса производства консервированной продукции;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технологические основы промышленного производства пищевых продуктов;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технологию основных видов консервов  фруктов и овощей; </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основы учета сырья, материалов и готовой продукции в производстве консервированной продукции.</w:t>
            </w:r>
          </w:p>
          <w:p w:rsidR="00532F57" w:rsidRPr="00A30B97" w:rsidRDefault="00532F57" w:rsidP="00A30B97">
            <w:pPr>
              <w:spacing w:after="0" w:line="240" w:lineRule="auto"/>
              <w:jc w:val="both"/>
              <w:rPr>
                <w:rFonts w:ascii="Times New Roman" w:hAnsi="Times New Roman" w:cs="Times New Roman"/>
                <w:b/>
                <w:bCs/>
                <w:sz w:val="26"/>
                <w:szCs w:val="26"/>
              </w:rPr>
            </w:pPr>
            <w:r w:rsidRPr="00A30B97">
              <w:rPr>
                <w:rFonts w:ascii="Times New Roman" w:hAnsi="Times New Roman" w:cs="Times New Roman"/>
                <w:b/>
                <w:bCs/>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вести учет и расход сырья и материалов на производстве; </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пользоваться нормативными технологическими документами; </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составлять технологические схемы производства консервированных продуктов;</w:t>
            </w:r>
          </w:p>
          <w:p w:rsidR="00532F57" w:rsidRPr="00A30B97" w:rsidRDefault="00532F57" w:rsidP="00A30B97">
            <w:pPr>
              <w:spacing w:after="0" w:line="240" w:lineRule="auto"/>
              <w:jc w:val="both"/>
              <w:rPr>
                <w:rFonts w:ascii="Times New Roman" w:hAnsi="Times New Roman" w:cs="Times New Roman"/>
                <w:b/>
                <w:bCs/>
                <w:sz w:val="26"/>
                <w:szCs w:val="26"/>
              </w:rPr>
            </w:pPr>
            <w:r w:rsidRPr="00A30B97">
              <w:rPr>
                <w:rFonts w:ascii="Times New Roman" w:hAnsi="Times New Roman" w:cs="Times New Roman"/>
                <w:b/>
                <w:bCs/>
                <w:sz w:val="26"/>
                <w:szCs w:val="26"/>
              </w:rPr>
              <w:lastRenderedPageBreak/>
              <w:t>иметь навык:</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самостоятельной работы в пищевой лаборатории;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использования </w:t>
            </w:r>
            <w:proofErr w:type="gramStart"/>
            <w:r w:rsidRPr="00A30B97">
              <w:rPr>
                <w:rFonts w:ascii="Times New Roman" w:hAnsi="Times New Roman" w:cs="Times New Roman"/>
                <w:sz w:val="26"/>
                <w:szCs w:val="26"/>
              </w:rPr>
              <w:t>методов определения важнейших физико-химических показателей качества сырья</w:t>
            </w:r>
            <w:proofErr w:type="gramEnd"/>
            <w:r w:rsidRPr="00A30B97">
              <w:rPr>
                <w:rFonts w:ascii="Times New Roman" w:hAnsi="Times New Roman" w:cs="Times New Roman"/>
                <w:sz w:val="26"/>
                <w:szCs w:val="26"/>
              </w:rPr>
              <w:t xml:space="preserve"> и консервированных продуктов. </w:t>
            </w:r>
          </w:p>
        </w:tc>
        <w:tc>
          <w:tcPr>
            <w:tcW w:w="5979" w:type="dxa"/>
          </w:tcPr>
          <w:p w:rsidR="00532F57" w:rsidRPr="00A30B97" w:rsidRDefault="00532F57" w:rsidP="00A30B97">
            <w:pPr>
              <w:spacing w:after="0" w:line="240" w:lineRule="auto"/>
              <w:rPr>
                <w:rFonts w:ascii="Times New Roman" w:hAnsi="Times New Roman" w:cs="Times New Roman"/>
                <w:b/>
                <w:bCs/>
                <w:sz w:val="26"/>
                <w:szCs w:val="26"/>
                <w:lang w:val="en-US"/>
              </w:rPr>
            </w:pPr>
            <w:r w:rsidRPr="00A30B97">
              <w:rPr>
                <w:rFonts w:ascii="Times New Roman" w:hAnsi="Times New Roman" w:cs="Times New Roman"/>
                <w:b/>
                <w:bCs/>
                <w:sz w:val="26"/>
                <w:szCs w:val="26"/>
                <w:lang w:val="en-US"/>
              </w:rPr>
              <w:lastRenderedPageBreak/>
              <w:t>know:</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technical terminology and concepts;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basic principles of the technological process for canned product production;</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technological foundations of industrial food production;</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technology of the main types of canned fruits and vegetables;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basics</w:t>
            </w:r>
            <w:proofErr w:type="gramEnd"/>
            <w:r w:rsidRPr="00A30B97">
              <w:rPr>
                <w:rFonts w:ascii="Times New Roman" w:hAnsi="Times New Roman" w:cs="Times New Roman"/>
                <w:sz w:val="26"/>
                <w:szCs w:val="26"/>
                <w:lang w:val="en-US"/>
              </w:rPr>
              <w:t xml:space="preserve"> of raw material, material, and finished product accounting in canned product production.</w:t>
            </w:r>
          </w:p>
          <w:p w:rsidR="00532F57" w:rsidRPr="00A30B97" w:rsidRDefault="00532F57" w:rsidP="00A30B97">
            <w:pPr>
              <w:spacing w:after="0" w:line="240" w:lineRule="auto"/>
              <w:rPr>
                <w:rFonts w:ascii="Times New Roman" w:hAnsi="Times New Roman" w:cs="Times New Roman"/>
                <w:b/>
                <w:bCs/>
                <w:sz w:val="26"/>
                <w:szCs w:val="26"/>
                <w:lang w:val="en-US"/>
              </w:rPr>
            </w:pPr>
            <w:r w:rsidRPr="00A30B97">
              <w:rPr>
                <w:rFonts w:ascii="Times New Roman" w:hAnsi="Times New Roman" w:cs="Times New Roman"/>
                <w:b/>
                <w:bCs/>
                <w:sz w:val="26"/>
                <w:szCs w:val="26"/>
                <w:lang w:val="en-US"/>
              </w:rPr>
              <w:t>be able to:</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maintain records of raw material and material consumption in production;</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use regulatory process documents;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create process flow diagrams for canned product production;</w:t>
            </w:r>
          </w:p>
          <w:p w:rsidR="00532F57" w:rsidRPr="00A30B97" w:rsidRDefault="00532F57" w:rsidP="00A30B97">
            <w:pPr>
              <w:spacing w:after="0" w:line="240" w:lineRule="auto"/>
              <w:rPr>
                <w:rFonts w:ascii="Times New Roman" w:hAnsi="Times New Roman" w:cs="Times New Roman"/>
                <w:b/>
                <w:bCs/>
                <w:sz w:val="26"/>
                <w:szCs w:val="26"/>
                <w:lang w:val="en-US"/>
              </w:rPr>
            </w:pPr>
            <w:r w:rsidRPr="00A30B97">
              <w:rPr>
                <w:rFonts w:ascii="Times New Roman" w:hAnsi="Times New Roman" w:cs="Times New Roman"/>
                <w:b/>
                <w:bCs/>
                <w:sz w:val="26"/>
                <w:szCs w:val="26"/>
                <w:lang w:val="en-US"/>
              </w:rPr>
              <w:t>have the skills in:</w:t>
            </w:r>
          </w:p>
          <w:p w:rsidR="00532F57" w:rsidRPr="00A30B97" w:rsidRDefault="00532F57" w:rsidP="00A30B97">
            <w:pPr>
              <w:spacing w:after="0" w:line="240" w:lineRule="auto"/>
              <w:rPr>
                <w:rFonts w:ascii="Times New Roman" w:hAnsi="Times New Roman" w:cs="Times New Roman"/>
                <w:bCs/>
                <w:sz w:val="26"/>
                <w:szCs w:val="26"/>
                <w:lang w:val="en-US"/>
              </w:rPr>
            </w:pPr>
            <w:r w:rsidRPr="00A30B97">
              <w:rPr>
                <w:rFonts w:ascii="Times New Roman" w:hAnsi="Times New Roman" w:cs="Times New Roman"/>
                <w:b/>
                <w:bCs/>
                <w:sz w:val="26"/>
                <w:szCs w:val="26"/>
                <w:lang w:val="en-US"/>
              </w:rPr>
              <w:t xml:space="preserve">- </w:t>
            </w:r>
            <w:r w:rsidRPr="00A30B97">
              <w:rPr>
                <w:rFonts w:ascii="Times New Roman" w:hAnsi="Times New Roman" w:cs="Times New Roman"/>
                <w:bCs/>
                <w:sz w:val="26"/>
                <w:szCs w:val="26"/>
                <w:lang w:val="en-US"/>
              </w:rPr>
              <w:t>proficiency in independent work methods in a food laboratory;</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Cs/>
                <w:sz w:val="26"/>
                <w:szCs w:val="26"/>
                <w:lang w:val="en-US"/>
              </w:rPr>
              <w:lastRenderedPageBreak/>
              <w:t xml:space="preserve">- </w:t>
            </w:r>
            <w:proofErr w:type="gramStart"/>
            <w:r w:rsidRPr="00A30B97">
              <w:rPr>
                <w:rFonts w:ascii="Times New Roman" w:hAnsi="Times New Roman" w:cs="Times New Roman"/>
                <w:bCs/>
                <w:sz w:val="26"/>
                <w:szCs w:val="26"/>
                <w:lang w:val="en-US"/>
              </w:rPr>
              <w:t>use</w:t>
            </w:r>
            <w:proofErr w:type="gramEnd"/>
            <w:r w:rsidRPr="00A30B97">
              <w:rPr>
                <w:rFonts w:ascii="Times New Roman" w:hAnsi="Times New Roman" w:cs="Times New Roman"/>
                <w:bCs/>
                <w:sz w:val="26"/>
                <w:szCs w:val="26"/>
                <w:lang w:val="en-US"/>
              </w:rPr>
              <w:t xml:space="preserve"> of methods for determining the most important physicochemical quality indicators of raw materials and canned products.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Дисциплина «Технология консервирования плодов и овощей» является базовой для изучения «Экологически чистые производственные технологии» и «Экология предприятия / Воздействие предприятий на окружающую среду» и др. </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course "Technology of canning fruits and vegetables" is the basis for studying "Environmentally friendly production technologies" and "Enterprise ecology / Impact of enterprises on the environment", etc.</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90,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90,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w:t>
            </w:r>
            <w:r w:rsidRPr="00A30B97">
              <w:rPr>
                <w:rFonts w:ascii="Times New Roman" w:eastAsia="Calibri" w:hAnsi="Times New Roman" w:cs="Times New Roman"/>
                <w:sz w:val="26"/>
                <w:szCs w:val="26"/>
                <w:lang w:val="en-US"/>
              </w:rPr>
              <w:t xml:space="preserve"> </w:t>
            </w:r>
            <w:r w:rsidRPr="00A30B97">
              <w:rPr>
                <w:rFonts w:ascii="Times New Roman" w:eastAsia="Calibri" w:hAnsi="Times New Roman" w:cs="Times New Roman"/>
                <w:sz w:val="26"/>
                <w:szCs w:val="26"/>
              </w:rPr>
              <w:t>зачет.</w:t>
            </w:r>
          </w:p>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«Технология молочной промышленности»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«Технологии производства продуктов питания из животного сырья»</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«Dairy industry technology»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Technologies for the production of food products from animal raw materials »</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 процессе изучения дисциплины обучающиеся приобретают знания технологических процессов производства молока и молочных продуктов, обеспечивающих переработку сырья с максимальным  выходом готовой продукции высокого качества при наименьших затратах, обеспечением минимального воздействия на окружающую среду.</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During the course, students acquire knowledge of the technological processes for the production of milk and dairy products, ensuring the processing of raw materials with the maximum yield of high-quality finished products at the lowest cost, while ensuring minimal impact on the environment.</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СК-23.</w:t>
            </w:r>
            <w:r w:rsidRPr="00A30B97">
              <w:rPr>
                <w:rFonts w:ascii="Times New Roman" w:hAnsi="Times New Roman" w:cs="Times New Roman"/>
                <w:sz w:val="26"/>
                <w:szCs w:val="26"/>
              </w:rPr>
              <w:t xml:space="preserve"> Знать назначение, режимы работы технологического оборудования, общие принципы технологических процессов производства пищевых продуктов</w:t>
            </w:r>
            <w:r w:rsidRPr="00A30B97">
              <w:rPr>
                <w:rFonts w:ascii="Times New Roman" w:hAnsi="Times New Roman" w:cs="Times New Roman"/>
                <w:sz w:val="26"/>
                <w:szCs w:val="26"/>
              </w:rPr>
              <w:tab/>
            </w:r>
            <w:r w:rsidRPr="00A30B97">
              <w:rPr>
                <w:rFonts w:ascii="Times New Roman" w:hAnsi="Times New Roman" w:cs="Times New Roman"/>
                <w:sz w:val="26"/>
                <w:szCs w:val="26"/>
              </w:rPr>
              <w:tab/>
            </w:r>
            <w:r w:rsidRPr="00A30B97">
              <w:rPr>
                <w:rFonts w:ascii="Times New Roman" w:hAnsi="Times New Roman" w:cs="Times New Roman"/>
                <w:sz w:val="26"/>
                <w:szCs w:val="26"/>
              </w:rPr>
              <w:tab/>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SK-23</w:t>
            </w:r>
            <w:r w:rsidRPr="00A30B97">
              <w:rPr>
                <w:rFonts w:ascii="Times New Roman" w:hAnsi="Times New Roman" w:cs="Times New Roman"/>
                <w:sz w:val="26"/>
                <w:szCs w:val="26"/>
                <w:lang w:val="en-US"/>
              </w:rPr>
              <w:t>. Know the purpose and operating modes of process equipment, and the general principles of food production processes.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требования, предъявляемые к молоку для молочной промышленности;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технологические основы промышленного производства молока и молочных продуктов;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назначение основных технических нормативных правовых актов, используемых при производстве молочных продуктов;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способы производства молочных продуктов;</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производить расчеты затрат сырья, вторичного сырья, отходов производства и выходов готовой продукции, при получении разных видов молочных продуктов с целью определения экологической нагрузки </w:t>
            </w:r>
            <w:proofErr w:type="gramStart"/>
            <w:r w:rsidRPr="00A30B97">
              <w:rPr>
                <w:rFonts w:ascii="Times New Roman" w:hAnsi="Times New Roman" w:cs="Times New Roman"/>
                <w:sz w:val="26"/>
                <w:szCs w:val="26"/>
              </w:rPr>
              <w:t>на</w:t>
            </w:r>
            <w:proofErr w:type="gramEnd"/>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окружающую среду;</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использовать методы определения качества молока и молочных продуктов, а также приборы и оборудование, используемые при этом;</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оценки качества сырья и готовой продукции;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знаний в сырье, материалах, используемых в молочной промышленности, и их влиянии на экологические аспекты деятельности молокоперерабатывающих предприятий;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терминологией и характеристикой основных видов молочной продукции;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использования информации об организации нормирования, а также учета отходов производства при получении разных видов молочных продуктов, расхода сырья и материалов в молочной промышленности.</w:t>
            </w:r>
          </w:p>
        </w:tc>
        <w:tc>
          <w:tcPr>
            <w:tcW w:w="5979" w:type="dxa"/>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Requirements for milk in the dairy industry;</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Technological principles of industrial production of milk and dairy products;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Purpose of the main technical regulations used in dairy production;</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Basic methods of dairy production;</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Calculate the costs of raw materials, secondary raw materials, production waste, and finished product yields for various types of dairy products to determine their environmental impact;</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Use methods for determining the quality of milk and dairy products, as well as the instruments and equipment used for this purpose;</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of:</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Assess the quality of raw materials and finished products;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raw materials and materials used in the dairy industry and their impact on the environmental aspects of milk processing plants;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the terminology and characteristics of the main types of dairy products;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Use information on the organization of standardization and waste accounting for the production of various types of dairy products, as well as the consumption of raw materials and materials in the dairy industry.</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 изучении курса студенты должны опираться на базовые знания, которые они получили в рамках дисциплин «Общая и неорганическая химия», «Органическая химия», «Аналитическая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химия», «Физика», «Экология предприятия/Воздействие предприятий на окружающую среду».</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When studying this course, students should build on the basic knowledge they acquired in the disciplines "General and Inorganic Chemistry", "Organic Chemistry", "Analytical Chemistry", "Physics", "</w:t>
            </w:r>
            <w:proofErr w:type="gramStart"/>
            <w:r w:rsidRPr="00A30B97">
              <w:rPr>
                <w:rFonts w:ascii="Times New Roman" w:hAnsi="Times New Roman" w:cs="Times New Roman"/>
                <w:sz w:val="26"/>
                <w:szCs w:val="26"/>
                <w:lang w:val="en-US"/>
              </w:rPr>
              <w:t>Enterprise</w:t>
            </w:r>
            <w:proofErr w:type="gramEnd"/>
            <w:r w:rsidRPr="00A30B97">
              <w:rPr>
                <w:rFonts w:ascii="Times New Roman" w:hAnsi="Times New Roman" w:cs="Times New Roman"/>
                <w:sz w:val="26"/>
                <w:szCs w:val="26"/>
                <w:lang w:val="en-US"/>
              </w:rPr>
              <w:t xml:space="preserve"> Ecology/Environmental Impact of Enterprises".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96,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96,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«Технология муки, крупы и комбикормов»</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«Технологии производства продуктов питания из растительного сырья»</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«Technology of flour, cereals and compound feed»</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«Technologies for the production of food products from plant-based raw materials»</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 процессе изучения дисциплины студент приобретает знания о свойствах зерна, муки, крупы, комбикормов, технологических процессов производства муки, крупы и комбикормов, обеспечивающих переработку зерна с максимальным выходом готовой продукции стандартного качества при минимальных производственных затратах.</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During the course of studying the discipline, the student acquires knowledge about the properties of grain, flour, cereals, compound feed, technological processes for the production of flour, cereals and compound feed, ensuring the processing of grain with the maximum yield of finished products of standard quality at minimal production costs.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СК-23.</w:t>
            </w:r>
            <w:r w:rsidRPr="00A30B97">
              <w:rPr>
                <w:rFonts w:ascii="Times New Roman" w:hAnsi="Times New Roman" w:cs="Times New Roman"/>
                <w:sz w:val="26"/>
                <w:szCs w:val="26"/>
              </w:rPr>
              <w:t xml:space="preserve"> Знать назначение, режимы работы технологического оборудования, общие принципы технологических процессов производства пищевых продуктов.</w:t>
            </w:r>
            <w:r w:rsidRPr="00A30B97">
              <w:rPr>
                <w:rFonts w:ascii="Times New Roman" w:hAnsi="Times New Roman" w:cs="Times New Roman"/>
                <w:sz w:val="26"/>
                <w:szCs w:val="26"/>
              </w:rPr>
              <w:tab/>
            </w:r>
            <w:r w:rsidRPr="00A30B97">
              <w:rPr>
                <w:rFonts w:ascii="Times New Roman" w:hAnsi="Times New Roman" w:cs="Times New Roman"/>
                <w:sz w:val="26"/>
                <w:szCs w:val="26"/>
              </w:rPr>
              <w:tab/>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SK-23</w:t>
            </w:r>
            <w:r w:rsidRPr="00A30B97">
              <w:rPr>
                <w:rFonts w:ascii="Times New Roman" w:hAnsi="Times New Roman" w:cs="Times New Roman"/>
                <w:sz w:val="26"/>
                <w:szCs w:val="26"/>
                <w:lang w:val="en-US"/>
              </w:rPr>
              <w:t>. Know the purpose and operating modes of process equipment, and the general principles of food production processes.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свойства сырья, влияющие на качество готовой продукции;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техническую терминологию;</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основы технологических процессов отрасли;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основы технико-экономической оценки технологических процессов; </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основные этапы технологии: получения муки, крупы, комбикорма. </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производить расчеты выходов готовой продукции;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оценивать эффективность основных этапов и всего технологического процесса производства продуктов переработки зерна.</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расчета выходов готовой продукции на </w:t>
            </w:r>
            <w:r w:rsidRPr="00A30B97">
              <w:rPr>
                <w:rFonts w:ascii="Times New Roman" w:hAnsi="Times New Roman" w:cs="Times New Roman"/>
                <w:sz w:val="26"/>
                <w:szCs w:val="26"/>
              </w:rPr>
              <w:lastRenderedPageBreak/>
              <w:t>мукомольных, крупяных и комбикормовых предприятиях;</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расчета и оформления </w:t>
            </w:r>
            <w:proofErr w:type="gramStart"/>
            <w:r w:rsidRPr="00A30B97">
              <w:rPr>
                <w:rFonts w:ascii="Times New Roman" w:hAnsi="Times New Roman" w:cs="Times New Roman"/>
                <w:sz w:val="26"/>
                <w:szCs w:val="26"/>
              </w:rPr>
              <w:t>результатов оценки эффективности технологических процессов производства</w:t>
            </w:r>
            <w:proofErr w:type="gramEnd"/>
            <w:r w:rsidRPr="00A30B97">
              <w:rPr>
                <w:rFonts w:ascii="Times New Roman" w:hAnsi="Times New Roman" w:cs="Times New Roman"/>
                <w:sz w:val="26"/>
                <w:szCs w:val="26"/>
              </w:rPr>
              <w:t xml:space="preserve"> муки, крупы, комбикорма.</w:t>
            </w:r>
          </w:p>
        </w:tc>
        <w:tc>
          <w:tcPr>
            <w:tcW w:w="5979" w:type="dxa"/>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Key raw material properties affecting finished product quality;</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Technical terminology;</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Fundamentals of industry-specific technological processes;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Fundamentals of technical and economic evaluation of technological processes;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Key stages of flour, cereal, and feed production.</w:t>
            </w:r>
          </w:p>
          <w:p w:rsidR="00532F57" w:rsidRPr="00A30B97" w:rsidRDefault="00532F57" w:rsidP="00A30B97">
            <w:pPr>
              <w:spacing w:after="0" w:line="240" w:lineRule="auto"/>
              <w:rPr>
                <w:rFonts w:ascii="Times New Roman" w:hAnsi="Times New Roman" w:cs="Times New Roman"/>
                <w:sz w:val="26"/>
                <w:szCs w:val="26"/>
                <w:lang w:val="en-US"/>
              </w:rPr>
            </w:pP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Calculate finished product yields;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Assess the efficiency of key stages and the entire technological process for producing grain products.</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to:</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Calculate finished product yields at flour, cereal, and </w:t>
            </w:r>
            <w:r w:rsidRPr="00A30B97">
              <w:rPr>
                <w:rFonts w:ascii="Times New Roman" w:hAnsi="Times New Roman" w:cs="Times New Roman"/>
                <w:sz w:val="26"/>
                <w:szCs w:val="26"/>
                <w:lang w:val="en-US"/>
              </w:rPr>
              <w:lastRenderedPageBreak/>
              <w:t>feed mills;</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Calculate and present the results of evaluating the efficiency of flour, cereal, and feed production processes.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hAnsi="Times New Roman" w:cs="Times New Roman"/>
                <w:sz w:val="26"/>
                <w:szCs w:val="26"/>
              </w:rPr>
            </w:pP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90,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90,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Форма промежуточной аттестации – зачет.</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credit.</w:t>
            </w: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«Технология мясной промышленности»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«Технологии производства продуктов питания из животного сырья»</w:t>
      </w:r>
      <w:r w:rsidRPr="00A30B97">
        <w:rPr>
          <w:rFonts w:ascii="Times New Roman" w:hAnsi="Times New Roman" w:cs="Times New Roman"/>
          <w:sz w:val="26"/>
          <w:szCs w:val="26"/>
        </w:rPr>
        <w:t xml:space="preserve"> / </w:t>
      </w:r>
    </w:p>
    <w:p w:rsidR="00532F57" w:rsidRPr="00A30B97" w:rsidRDefault="00532F57" w:rsidP="00A30B97">
      <w:pPr>
        <w:pStyle w:val="HTML"/>
        <w:shd w:val="clear" w:color="auto" w:fill="F8F9FA"/>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Style w:val="y2iqfc"/>
          <w:rFonts w:ascii="Times New Roman" w:hAnsi="Times New Roman" w:cs="Times New Roman"/>
          <w:color w:val="1F1F1F"/>
          <w:sz w:val="26"/>
          <w:szCs w:val="26"/>
          <w:lang w:val="en-US"/>
        </w:rPr>
        <w:t>Meat industry technology</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«Technologies for the production of food products from animal raw materials»</w:t>
      </w:r>
      <w:r w:rsidRPr="00A30B97">
        <w:rPr>
          <w:rFonts w:ascii="Times New Roman" w:hAnsi="Times New Roman" w:cs="Times New Roman"/>
          <w:sz w:val="26"/>
          <w:szCs w:val="26"/>
          <w:lang w:val="en-US"/>
        </w:rPr>
        <w:t>:</w:t>
      </w:r>
    </w:p>
    <w:p w:rsidR="007267DC" w:rsidRPr="00A30B97" w:rsidRDefault="007267DC" w:rsidP="00A30B97">
      <w:pPr>
        <w:pStyle w:val="HTML"/>
        <w:shd w:val="clear" w:color="auto" w:fill="F8F9FA"/>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w:t>
            </w:r>
            <w:r w:rsidRPr="00A30B97">
              <w:rPr>
                <w:rFonts w:ascii="Times New Roman" w:hAnsi="Times New Roman" w:cs="Times New Roman"/>
                <w:color w:val="000000"/>
                <w:sz w:val="26"/>
                <w:szCs w:val="26"/>
              </w:rPr>
              <w:t xml:space="preserve">Технология мясной промышленности» </w:t>
            </w:r>
            <w:r w:rsidRPr="00A30B97">
              <w:rPr>
                <w:rFonts w:ascii="Times New Roman" w:hAnsi="Times New Roman" w:cs="Times New Roman"/>
                <w:sz w:val="26"/>
                <w:szCs w:val="26"/>
              </w:rPr>
              <w:t>направлена на специальную подготовку экологов, инженеров по охране окружающей среды 1-33 01 07 Природоохранная деятельность (по направлениям), направление специальности 1-33 01 07- 02 Природоохранная деятельность (экологический мониторинг).</w:t>
            </w:r>
          </w:p>
          <w:p w:rsidR="00532F57" w:rsidRPr="00A30B97" w:rsidRDefault="00532F57" w:rsidP="00A30B97">
            <w:pPr>
              <w:spacing w:after="0" w:line="240" w:lineRule="auto"/>
              <w:jc w:val="both"/>
              <w:rPr>
                <w:rFonts w:ascii="Times New Roman" w:hAnsi="Times New Roman" w:cs="Times New Roman"/>
                <w:sz w:val="26"/>
                <w:szCs w:val="26"/>
              </w:rPr>
            </w:pPr>
            <w:proofErr w:type="gramStart"/>
            <w:r w:rsidRPr="00A30B97">
              <w:rPr>
                <w:rFonts w:ascii="Times New Roman" w:hAnsi="Times New Roman" w:cs="Times New Roman"/>
                <w:sz w:val="26"/>
                <w:szCs w:val="26"/>
              </w:rPr>
              <w:t>Целью преподавания учебной дисциплины «</w:t>
            </w:r>
            <w:r w:rsidRPr="00A30B97">
              <w:rPr>
                <w:rFonts w:ascii="Times New Roman" w:hAnsi="Times New Roman" w:cs="Times New Roman"/>
                <w:color w:val="000000"/>
                <w:sz w:val="26"/>
                <w:szCs w:val="26"/>
              </w:rPr>
              <w:t>Технология мясной промышленности»</w:t>
            </w:r>
            <w:r w:rsidRPr="00A30B97">
              <w:rPr>
                <w:rFonts w:ascii="Times New Roman" w:hAnsi="Times New Roman" w:cs="Times New Roman"/>
                <w:sz w:val="26"/>
                <w:szCs w:val="26"/>
              </w:rPr>
              <w:t xml:space="preserve"> является получение будущими специалистами природоохранной деятельности прочных знаний  по технологии мяса и мясопродуктов, формирование профессиональных компетенций, необходимых для реализации производственной, научно-исследовательской, организационно-управленческой деятельности; научить студентов систематическому пополнению знаний по курсу.</w:t>
            </w:r>
            <w:proofErr w:type="gramEnd"/>
          </w:p>
        </w:tc>
        <w:tc>
          <w:tcPr>
            <w:tcW w:w="5979" w:type="dxa"/>
          </w:tcPr>
          <w:p w:rsidR="00532F57" w:rsidRPr="00A30B97" w:rsidRDefault="00532F57" w:rsidP="00A30B97">
            <w:pPr>
              <w:pStyle w:val="HTML"/>
              <w:shd w:val="clear" w:color="auto" w:fill="F8F9FA"/>
              <w:rPr>
                <w:rFonts w:ascii="Times New Roman" w:hAnsi="Times New Roman" w:cs="Times New Roman"/>
                <w:color w:val="1F1F1F"/>
                <w:sz w:val="26"/>
                <w:szCs w:val="26"/>
                <w:lang w:val="en-US"/>
              </w:rPr>
            </w:pPr>
            <w:r w:rsidRPr="00A30B97">
              <w:rPr>
                <w:rStyle w:val="y2iqfc"/>
                <w:rFonts w:ascii="Times New Roman" w:hAnsi="Times New Roman" w:cs="Times New Roman"/>
                <w:color w:val="1F1F1F"/>
                <w:sz w:val="26"/>
                <w:szCs w:val="26"/>
                <w:lang w:val="en-US"/>
              </w:rPr>
              <w:t>The academic discipline "Meat Industry Technology" is aimed at the specialized training of ecologists, environmental protection engineers 1-33 01 07 Environmental protection activities (in areas), specialty direction 1-33 01 07- 02 Environmental protection activities (environmental monitoring).</w:t>
            </w:r>
          </w:p>
          <w:p w:rsidR="00532F57" w:rsidRPr="00A30B97" w:rsidRDefault="00532F57" w:rsidP="00A30B97">
            <w:pPr>
              <w:pStyle w:val="HTML"/>
              <w:shd w:val="clear" w:color="auto" w:fill="F8F9FA"/>
              <w:rPr>
                <w:rFonts w:ascii="Times New Roman" w:hAnsi="Times New Roman" w:cs="Times New Roman"/>
                <w:color w:val="1F1F1F"/>
                <w:sz w:val="26"/>
                <w:szCs w:val="26"/>
                <w:lang w:val="en-US"/>
              </w:rPr>
            </w:pPr>
            <w:r w:rsidRPr="00A30B97">
              <w:rPr>
                <w:rStyle w:val="y2iqfc"/>
                <w:rFonts w:ascii="Times New Roman" w:hAnsi="Times New Roman" w:cs="Times New Roman"/>
                <w:color w:val="1F1F1F"/>
                <w:sz w:val="26"/>
                <w:szCs w:val="26"/>
                <w:lang w:val="en-US"/>
              </w:rPr>
              <w:t>The objective of the "Meat Industry Technology" course is to provide future environmental protection specialists with a solid understanding of meat and meat product technology, develop professional competencies necessary for production, research, and organizational management activities, and teach students how to systematically expand their knowledge throughout the course.</w:t>
            </w:r>
          </w:p>
          <w:p w:rsidR="00532F57" w:rsidRPr="00A30B97" w:rsidRDefault="00532F57" w:rsidP="00A30B97">
            <w:pPr>
              <w:spacing w:after="0" w:line="240" w:lineRule="auto"/>
              <w:jc w:val="both"/>
              <w:rPr>
                <w:rFonts w:ascii="Times New Roman" w:hAnsi="Times New Roman" w:cs="Times New Roman"/>
                <w:sz w:val="26"/>
                <w:szCs w:val="26"/>
                <w:lang w:val="en-US"/>
              </w:rPr>
            </w:pP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СК-23.</w:t>
            </w:r>
            <w:r w:rsidRPr="00A30B97">
              <w:rPr>
                <w:rFonts w:ascii="Times New Roman" w:hAnsi="Times New Roman" w:cs="Times New Roman"/>
                <w:sz w:val="26"/>
                <w:szCs w:val="26"/>
              </w:rPr>
              <w:t xml:space="preserve"> Знать назначение, режимы работы технологического оборудования, общие принципы технологических процессов производства пищевых продуктов</w:t>
            </w:r>
            <w:r w:rsidRPr="00A30B97">
              <w:rPr>
                <w:rFonts w:ascii="Times New Roman" w:hAnsi="Times New Roman" w:cs="Times New Roman"/>
                <w:sz w:val="26"/>
                <w:szCs w:val="26"/>
              </w:rPr>
              <w:tab/>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SK-23</w:t>
            </w:r>
            <w:r w:rsidRPr="00A30B97">
              <w:rPr>
                <w:rFonts w:ascii="Times New Roman" w:hAnsi="Times New Roman" w:cs="Times New Roman"/>
                <w:sz w:val="26"/>
                <w:szCs w:val="26"/>
                <w:lang w:val="en-US"/>
              </w:rPr>
              <w:t>. Know the purpose and operating modes of process equipment, and the general principles of food production processes.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pStyle w:val="1"/>
              <w:jc w:val="left"/>
              <w:outlineLvl w:val="0"/>
              <w:rPr>
                <w:b/>
                <w:sz w:val="26"/>
                <w:szCs w:val="26"/>
              </w:rPr>
            </w:pPr>
            <w:r w:rsidRPr="00A30B97">
              <w:rPr>
                <w:b/>
                <w:sz w:val="26"/>
                <w:szCs w:val="26"/>
              </w:rPr>
              <w:t>знать:</w:t>
            </w:r>
          </w:p>
          <w:p w:rsidR="00532F57" w:rsidRPr="00A30B97" w:rsidRDefault="00532F57" w:rsidP="00A30B97">
            <w:pPr>
              <w:numPr>
                <w:ilvl w:val="0"/>
                <w:numId w:val="52"/>
              </w:numPr>
              <w:tabs>
                <w:tab w:val="clear" w:pos="1260"/>
                <w:tab w:val="num" w:pos="540"/>
                <w:tab w:val="num" w:pos="900"/>
              </w:tabs>
              <w:spacing w:after="0" w:line="240" w:lineRule="auto"/>
              <w:ind w:left="0" w:firstLine="0"/>
              <w:jc w:val="both"/>
              <w:rPr>
                <w:rFonts w:ascii="Times New Roman" w:hAnsi="Times New Roman" w:cs="Times New Roman"/>
                <w:sz w:val="26"/>
                <w:szCs w:val="26"/>
              </w:rPr>
            </w:pPr>
            <w:r w:rsidRPr="00A30B97">
              <w:rPr>
                <w:rFonts w:ascii="Times New Roman" w:hAnsi="Times New Roman" w:cs="Times New Roman"/>
                <w:sz w:val="26"/>
                <w:szCs w:val="26"/>
              </w:rPr>
              <w:t xml:space="preserve">терминологию и основные понятия </w:t>
            </w:r>
            <w:r w:rsidRPr="00A30B97">
              <w:rPr>
                <w:rFonts w:ascii="Times New Roman" w:hAnsi="Times New Roman" w:cs="Times New Roman"/>
                <w:color w:val="000000"/>
                <w:sz w:val="26"/>
                <w:szCs w:val="26"/>
              </w:rPr>
              <w:t>дисциплины</w:t>
            </w:r>
            <w:r w:rsidRPr="00A30B97">
              <w:rPr>
                <w:rFonts w:ascii="Times New Roman" w:hAnsi="Times New Roman" w:cs="Times New Roman"/>
                <w:sz w:val="26"/>
                <w:szCs w:val="26"/>
              </w:rPr>
              <w:t>;</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 xml:space="preserve">технологические основы промышленного производства мяса и мясных продуктов; </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 xml:space="preserve">ассортимент, технологию производства и требования к качеству основных видов </w:t>
            </w:r>
            <w:r w:rsidRPr="00A30B97">
              <w:rPr>
                <w:rFonts w:ascii="Times New Roman" w:hAnsi="Times New Roman" w:cs="Times New Roman"/>
                <w:sz w:val="26"/>
                <w:szCs w:val="26"/>
              </w:rPr>
              <w:lastRenderedPageBreak/>
              <w:t>мясопродуктов;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 xml:space="preserve">способы и приемы обработки сырья и полуфабрикатов, способствующие снижению количества отходов и потерь; </w:t>
            </w:r>
          </w:p>
          <w:p w:rsidR="00532F57" w:rsidRPr="00A30B97" w:rsidRDefault="00532F57" w:rsidP="00A30B97">
            <w:pPr>
              <w:pStyle w:val="a9"/>
              <w:spacing w:after="0" w:line="240" w:lineRule="auto"/>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факторы, влияющие на качество готовой продукции мясной промышленности;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правила хранения сырья и готовой продукции предприятий мясной промышленности</w:t>
            </w:r>
            <w:r w:rsidRPr="00A30B97">
              <w:rPr>
                <w:rFonts w:ascii="Times New Roman" w:hAnsi="Times New Roman" w:cs="Times New Roman"/>
                <w:color w:val="000000"/>
                <w:sz w:val="26"/>
                <w:szCs w:val="26"/>
              </w:rPr>
              <w:t>;</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основы технико-экономической оценки технологических процессов;</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 xml:space="preserve">применять полученные теоретические знания в практической деятельности; </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работать с нормативными документами, сборниками рецептур мясных продуктов;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использоватьучебно-методическую, научно-техническую и нормативную документацию</w:t>
            </w:r>
            <w:r w:rsidRPr="00A30B97">
              <w:rPr>
                <w:rFonts w:ascii="Times New Roman" w:hAnsi="Times New Roman" w:cs="Times New Roman"/>
                <w:color w:val="000000"/>
                <w:sz w:val="26"/>
                <w:szCs w:val="26"/>
              </w:rPr>
              <w:t>;</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применять методы определения качества мяса и мясных продуктов;</w:t>
            </w:r>
          </w:p>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владеть: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навыками расчета сырья, выходов готовой продукции;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w:t>
            </w:r>
            <w:r w:rsidRPr="00A30B97">
              <w:rPr>
                <w:rFonts w:ascii="Times New Roman" w:hAnsi="Times New Roman" w:cs="Times New Roman"/>
                <w:sz w:val="26"/>
                <w:szCs w:val="26"/>
              </w:rPr>
              <w:t>навыками обработки сырья и производства мясных натуральных и рубленых полуфабрикатов;</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основными правилами и методами бракеража готовой мясной продукции.</w:t>
            </w:r>
          </w:p>
        </w:tc>
        <w:tc>
          <w:tcPr>
            <w:tcW w:w="5979" w:type="dxa"/>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Terminology and basic concepts of the discipline;</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Technological foundations of industrial production of meat and meat products;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Product range, production technology, and quality requirements for the main types of meat products;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xml:space="preserve">- Methods and techniques for processing raw materials </w:t>
            </w:r>
            <w:r w:rsidRPr="00A30B97">
              <w:rPr>
                <w:rFonts w:ascii="Times New Roman" w:eastAsia="Times New Roman" w:hAnsi="Times New Roman" w:cs="Times New Roman"/>
                <w:color w:val="1F1F1F"/>
                <w:sz w:val="26"/>
                <w:szCs w:val="26"/>
                <w:lang w:val="en-US" w:eastAsia="ru-RU"/>
              </w:rPr>
              <w:lastRenderedPageBreak/>
              <w:t>and semi-finished products to reduce waste and losses;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Factors affecting the quality of finished products in the meat industry;</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Storage rules for raw materials and finished products in meat industry enterprises;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Fundamentals of technical and economic assessment of technological processes;</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apply acquired theoretical knowledge in practical activities;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work with regulatory documents and recipe collections for meat products;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use educational, methodological, scientific, technical, and regulatory documentation;</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apply methods for determining the quality of meat and meat products;</w:t>
            </w:r>
          </w:p>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of:</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skills in calculating raw materials and finished product yields;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30B97">
              <w:rPr>
                <w:rFonts w:ascii="Times New Roman" w:eastAsia="Times New Roman" w:hAnsi="Times New Roman" w:cs="Times New Roman"/>
                <w:color w:val="1F1F1F"/>
                <w:sz w:val="26"/>
                <w:szCs w:val="26"/>
                <w:lang w:val="en-US" w:eastAsia="ru-RU"/>
              </w:rPr>
              <w:t>- skills in processing raw materials and producing natural and minced semi-finished meat products;</w:t>
            </w:r>
          </w:p>
          <w:p w:rsidR="00532F57" w:rsidRPr="00A30B97" w:rsidRDefault="00532F57" w:rsidP="00A30B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val="en-US"/>
              </w:rPr>
            </w:pPr>
            <w:r w:rsidRPr="00A30B97">
              <w:rPr>
                <w:rFonts w:ascii="Times New Roman" w:eastAsia="Times New Roman" w:hAnsi="Times New Roman" w:cs="Times New Roman"/>
                <w:color w:val="1F1F1F"/>
                <w:sz w:val="26"/>
                <w:szCs w:val="26"/>
                <w:lang w:val="en-US" w:eastAsia="ru-RU"/>
              </w:rPr>
              <w:t xml:space="preserve">- </w:t>
            </w:r>
            <w:proofErr w:type="gramStart"/>
            <w:r w:rsidRPr="00A30B97">
              <w:rPr>
                <w:rFonts w:ascii="Times New Roman" w:eastAsia="Times New Roman" w:hAnsi="Times New Roman" w:cs="Times New Roman"/>
                <w:color w:val="1F1F1F"/>
                <w:sz w:val="26"/>
                <w:szCs w:val="26"/>
                <w:lang w:val="en-US" w:eastAsia="ru-RU"/>
              </w:rPr>
              <w:t>basic</w:t>
            </w:r>
            <w:proofErr w:type="gramEnd"/>
            <w:r w:rsidRPr="00A30B97">
              <w:rPr>
                <w:rFonts w:ascii="Times New Roman" w:eastAsia="Times New Roman" w:hAnsi="Times New Roman" w:cs="Times New Roman"/>
                <w:color w:val="1F1F1F"/>
                <w:sz w:val="26"/>
                <w:szCs w:val="26"/>
                <w:lang w:val="en-US" w:eastAsia="ru-RU"/>
              </w:rPr>
              <w:t xml:space="preserve"> rules and methods for grading finished meat products.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При изучении курса студенты должны опираться на базовые знания, которые они получили в рамках дисциплин «Общая и неорганическая химия», </w:t>
            </w:r>
            <w:r w:rsidRPr="00A30B97">
              <w:rPr>
                <w:rFonts w:ascii="Times New Roman" w:hAnsi="Times New Roman" w:cs="Times New Roman"/>
                <w:sz w:val="26"/>
                <w:szCs w:val="26"/>
              </w:rPr>
              <w:lastRenderedPageBreak/>
              <w:t>«Органическая химия», «Аналитическая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химия», «Физика», «Экология предприятия/Воздействие предприятий на окружающую среду».</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xml:space="preserve">When studying this course, students should build on the basic knowledge they acquired in the disciplines "General and Inorganic Chemistry", "Organic </w:t>
            </w:r>
            <w:r w:rsidRPr="00A30B97">
              <w:rPr>
                <w:rFonts w:ascii="Times New Roman" w:hAnsi="Times New Roman" w:cs="Times New Roman"/>
                <w:sz w:val="26"/>
                <w:szCs w:val="26"/>
                <w:lang w:val="en-US"/>
              </w:rPr>
              <w:lastRenderedPageBreak/>
              <w:t>Chemistry", "Analytical Chemistry", "Physics", "</w:t>
            </w:r>
            <w:proofErr w:type="gramStart"/>
            <w:r w:rsidRPr="00A30B97">
              <w:rPr>
                <w:rFonts w:ascii="Times New Roman" w:hAnsi="Times New Roman" w:cs="Times New Roman"/>
                <w:sz w:val="26"/>
                <w:szCs w:val="26"/>
                <w:lang w:val="en-US"/>
              </w:rPr>
              <w:t>Enterprise</w:t>
            </w:r>
            <w:proofErr w:type="gramEnd"/>
            <w:r w:rsidRPr="00A30B97">
              <w:rPr>
                <w:rFonts w:ascii="Times New Roman" w:hAnsi="Times New Roman" w:cs="Times New Roman"/>
                <w:sz w:val="26"/>
                <w:szCs w:val="26"/>
                <w:lang w:val="en-US"/>
              </w:rPr>
              <w:t xml:space="preserve"> Ecology/Environmental Impact of Enterprises".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96,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96,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532F57" w:rsidRPr="00A30B97" w:rsidRDefault="00532F57"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«Технология хлебопекарного, макаронного, кондитерского производства»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«Технологии производства продуктов питания из растительного сырья»</w:t>
      </w:r>
      <w:r w:rsidRPr="00A30B97">
        <w:rPr>
          <w:rFonts w:ascii="Times New Roman" w:hAnsi="Times New Roman" w:cs="Times New Roman"/>
          <w:sz w:val="26"/>
          <w:szCs w:val="26"/>
        </w:rPr>
        <w:t xml:space="preserve"> / </w:t>
      </w:r>
    </w:p>
    <w:p w:rsidR="00532F57" w:rsidRPr="00A30B97" w:rsidRDefault="00532F57"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«Technology of bakery, pasta and confectionery production»</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«Technologies for the production of food products from plant-based raw materials»</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proofErr w:type="gramStart"/>
            <w:r w:rsidRPr="00A30B97">
              <w:rPr>
                <w:rFonts w:ascii="Times New Roman" w:hAnsi="Times New Roman" w:cs="Times New Roman"/>
                <w:sz w:val="26"/>
                <w:szCs w:val="26"/>
              </w:rPr>
              <w:t>Получение будущими специалистами знаний ассортимента изделий хлебопекарного, макаронного, кондитерского производства, процессов и технологических схем получения хлебобулочных, кондитерских и макаронных изделий, знаний о воздействии на окружающую среду и возможностях ресурсосбережения на предприятиях хлебопекарной, макаронной, кондитерской промышленности.</w:t>
            </w:r>
            <w:proofErr w:type="gramEnd"/>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Acquisition by future specialists of knowledge of the range of products of bakery, pasta, confectionery production, processes and technological schemes for the production of bakery, confectionery and pasta products, knowledge of the impact on the environment and the possibilities of resource conservation in enterprises of the bakery, pasta, confectionery industries.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СК-23.</w:t>
            </w:r>
            <w:r w:rsidRPr="00A30B97">
              <w:rPr>
                <w:rFonts w:ascii="Times New Roman" w:hAnsi="Times New Roman" w:cs="Times New Roman"/>
                <w:sz w:val="26"/>
                <w:szCs w:val="26"/>
              </w:rPr>
              <w:t xml:space="preserve"> Знать назначение, режимы работы технологического оборудования, общие принципы технологических процессов производства пищевых продуктов</w:t>
            </w:r>
            <w:r w:rsidRPr="00A30B97">
              <w:rPr>
                <w:rFonts w:ascii="Times New Roman" w:hAnsi="Times New Roman" w:cs="Times New Roman"/>
                <w:sz w:val="26"/>
                <w:szCs w:val="26"/>
              </w:rPr>
              <w:tab/>
            </w:r>
            <w:r w:rsidRPr="00A30B97">
              <w:rPr>
                <w:rFonts w:ascii="Times New Roman" w:hAnsi="Times New Roman" w:cs="Times New Roman"/>
                <w:sz w:val="26"/>
                <w:szCs w:val="26"/>
              </w:rPr>
              <w:tab/>
            </w:r>
            <w:r w:rsidRPr="00A30B97">
              <w:rPr>
                <w:rFonts w:ascii="Times New Roman" w:hAnsi="Times New Roman" w:cs="Times New Roman"/>
                <w:sz w:val="26"/>
                <w:szCs w:val="26"/>
              </w:rPr>
              <w:tab/>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SK-23</w:t>
            </w:r>
            <w:r w:rsidRPr="00A30B97">
              <w:rPr>
                <w:rFonts w:ascii="Times New Roman" w:hAnsi="Times New Roman" w:cs="Times New Roman"/>
                <w:sz w:val="26"/>
                <w:szCs w:val="26"/>
                <w:lang w:val="en-US"/>
              </w:rPr>
              <w:t>. Know the purpose and operating modes of process equipment, and the general principles of food production processes.</w:t>
            </w:r>
          </w:p>
        </w:tc>
      </w:tr>
      <w:tr w:rsidR="00532F57" w:rsidRPr="00A30B97" w:rsidTr="00D45D83">
        <w:trPr>
          <w:trHeight w:val="1233"/>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техническую терминологию и понятия;</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современное состояние и перспективы развития хлебопекарной, макаронной и кондитерской отраслей;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этапы производства хлебобулочных, кондитерских и макаронных изделий;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научные основы процессов, которые предопределяют технологию получения того или иного полуфабриката или готового изделия в технологиях хлебобулочных, кондитерских и макаронных изделий;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экологические аспекты и особенности воздействия на окружающую среду хлебопекарных, макаронных, кондитерских предприятий.</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lastRenderedPageBreak/>
              <w:t>уметь:</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-использовать категории курса, техническую терминологию в практической деятельности;</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анализировать ход протекания основных этапов технологического процесса производства хлебобулочных, кондитерских и макаронных изделий. </w:t>
            </w:r>
          </w:p>
          <w:p w:rsidR="00532F57" w:rsidRPr="00A30B97" w:rsidRDefault="00532F57"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расчета производственных рецептур хлебобулочных, кондитерских и макаронных изделий;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изготовления хлебобулочных, мучных кондитерских и макаронных изделий;</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определения основных физико-химических и технологических показателей качества сырья, полуфабрикатов и готовой продукции хлебопекарной, макаронной, кондитерской отраслей.</w:t>
            </w:r>
          </w:p>
        </w:tc>
        <w:tc>
          <w:tcPr>
            <w:tcW w:w="5979" w:type="dxa"/>
          </w:tcPr>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Technical terminology and concepts;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Current status and development prospects of the bakery, pasta, and confectionery industries;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Key stages of bakery, confectionery, and pasta production;</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Scientific foundations of the processes that determine the technology for producing a particular semi-finished or finished product in bakery, confectionery, and pasta production;</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Environmental aspects and environmental impacts of bakery, pasta, and confectionery enterprises.</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course categories and technical terminology in practical activities;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Analyze the main stages of the technological process for producing bakery, confectionery, and pasta products.</w:t>
            </w:r>
          </w:p>
          <w:p w:rsidR="00532F57" w:rsidRPr="00A30B97" w:rsidRDefault="00532F57"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skills of:</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Methods for calculating production recipes for bakery, confectionery, and pasta products;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Production of bakery, flour confectionery, and pasta products;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methods for determining the main physical, chemical and technological indicators of the quality of raw materials, semi-finished products and finished products in the bakery, pasta and confectionery industries.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532F57" w:rsidRPr="00A30B97" w:rsidTr="00D45D83">
        <w:trPr>
          <w:trHeight w:val="610"/>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При изучении материала студенты должны опираться на базовые знания, которые они получили в рамках изучения дисциплин «Общая и неорганическая химия», «Органическая химия», «Физическая и коллоидная химия» «Механика. Термодинамика и молекулярная физика».</w:t>
            </w:r>
          </w:p>
          <w:p w:rsidR="00532F57" w:rsidRPr="00A30B97" w:rsidRDefault="00532F57"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Учебная дисциплина «Технология хлебопекарного, макаронного, кондитерского производства» является базовой для учебных дисциплин «Экология предприятия», «Воздействие предприятий на окружающую среду», </w:t>
            </w:r>
            <w:r w:rsidRPr="00A30B97">
              <w:rPr>
                <w:rFonts w:ascii="Times New Roman" w:hAnsi="Times New Roman" w:cs="Times New Roman"/>
                <w:sz w:val="26"/>
                <w:szCs w:val="26"/>
              </w:rPr>
              <w:lastRenderedPageBreak/>
              <w:t>«Производственная безопасность и управление безопасностью труда», «Охрана труда на пищевых перерабатывающих предприятиях».</w:t>
            </w:r>
          </w:p>
        </w:tc>
        <w:tc>
          <w:tcPr>
            <w:tcW w:w="5979" w:type="dxa"/>
          </w:tcPr>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When studying the material, students should build on the basic knowledge they acquired in the courses "General and Inorganic Chemistry", "Organic Chemistry", "Physical and Colloid Chemistry", and "Mechanics. Thermodynamics and Molecular Physics".</w:t>
            </w:r>
          </w:p>
          <w:p w:rsidR="00532F57" w:rsidRPr="00A30B97" w:rsidRDefault="00532F57"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The course "Technology of Bakery, Pasta, and Confectionery Production" forms the foundation for the courses "Enterprise Ecology", "Enterprise Impact on the Environment", "Industrial Safety and Occupational Safety Management", "Occupational </w:t>
            </w:r>
            <w:r w:rsidRPr="00A30B97">
              <w:rPr>
                <w:rFonts w:ascii="Times New Roman" w:hAnsi="Times New Roman" w:cs="Times New Roman"/>
                <w:sz w:val="26"/>
                <w:szCs w:val="26"/>
                <w:lang w:val="en-US"/>
              </w:rPr>
              <w:lastRenderedPageBreak/>
              <w:t>Safety in Food Processing Plants."</w:t>
            </w:r>
          </w:p>
        </w:tc>
      </w:tr>
      <w:tr w:rsidR="00532F57" w:rsidRPr="00A30B97" w:rsidTr="00D45D83">
        <w:trPr>
          <w:trHeight w:val="915"/>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532F57" w:rsidRPr="00A30B97" w:rsidTr="00D45D83">
        <w:trPr>
          <w:trHeight w:val="1844"/>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90, из них:</w:t>
            </w:r>
          </w:p>
          <w:p w:rsidR="00532F57" w:rsidRPr="00A30B97" w:rsidRDefault="00532F57"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90, including:</w:t>
            </w:r>
          </w:p>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32 classroom hours</w:t>
            </w:r>
          </w:p>
        </w:tc>
      </w:tr>
      <w:tr w:rsidR="00532F57" w:rsidRPr="00A30B97" w:rsidTr="00D45D83">
        <w:trPr>
          <w:trHeight w:val="1526"/>
        </w:trPr>
        <w:tc>
          <w:tcPr>
            <w:tcW w:w="3256" w:type="dxa"/>
            <w:vAlign w:val="center"/>
          </w:tcPr>
          <w:p w:rsidR="00532F57" w:rsidRPr="00A30B97" w:rsidRDefault="00532F57"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532F57" w:rsidRPr="00A30B97" w:rsidRDefault="00532F57"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w:t>
            </w:r>
            <w:r w:rsidRPr="00A30B97">
              <w:rPr>
                <w:rFonts w:ascii="Times New Roman" w:eastAsia="Calibri" w:hAnsi="Times New Roman" w:cs="Times New Roman"/>
                <w:sz w:val="26"/>
                <w:szCs w:val="26"/>
                <w:lang w:val="en-US"/>
              </w:rPr>
              <w:t xml:space="preserve"> </w:t>
            </w:r>
            <w:r w:rsidRPr="00A30B97">
              <w:rPr>
                <w:rFonts w:ascii="Times New Roman" w:eastAsia="Calibri" w:hAnsi="Times New Roman" w:cs="Times New Roman"/>
                <w:sz w:val="26"/>
                <w:szCs w:val="26"/>
              </w:rPr>
              <w:t>зачет.</w:t>
            </w:r>
          </w:p>
          <w:p w:rsidR="00532F57" w:rsidRPr="00A30B97" w:rsidRDefault="00532F57" w:rsidP="00A30B97">
            <w:pPr>
              <w:spacing w:after="0" w:line="240" w:lineRule="auto"/>
              <w:rPr>
                <w:rFonts w:ascii="Times New Roman" w:hAnsi="Times New Roman" w:cs="Times New Roman"/>
                <w:sz w:val="26"/>
                <w:szCs w:val="26"/>
              </w:rPr>
            </w:pPr>
          </w:p>
        </w:tc>
        <w:tc>
          <w:tcPr>
            <w:tcW w:w="5979" w:type="dxa"/>
          </w:tcPr>
          <w:p w:rsidR="00532F57" w:rsidRPr="00A30B97" w:rsidRDefault="00532F57"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532F57" w:rsidRPr="00A30B97" w:rsidRDefault="00532F57" w:rsidP="00A30B97">
            <w:pPr>
              <w:spacing w:after="0" w:line="240" w:lineRule="auto"/>
              <w:rPr>
                <w:rFonts w:ascii="Times New Roman" w:hAnsi="Times New Roman" w:cs="Times New Roman"/>
                <w:sz w:val="26"/>
                <w:szCs w:val="26"/>
                <w:lang w:val="en-US"/>
              </w:rPr>
            </w:pPr>
          </w:p>
        </w:tc>
      </w:tr>
    </w:tbl>
    <w:p w:rsidR="00532F57" w:rsidRPr="00A30B97" w:rsidRDefault="00532F57"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«Физическая и коллоидная химия»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«Химия»</w:t>
      </w:r>
      <w:r w:rsidRPr="00A30B97">
        <w:rPr>
          <w:rFonts w:ascii="Times New Roman" w:hAnsi="Times New Roman" w:cs="Times New Roman"/>
          <w:sz w:val="26"/>
          <w:szCs w:val="26"/>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«Physical and colloidal chemistry»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«Chemistry»</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Углубленное рассмотрение химических явлений и процессов с применением законов физики и математики, формирование у студентов целостной системы представлений о роли физической и коллоидной химии в области основных законов естествознания, в научно-техническом прогрессе, а также в развитии современного индустриального общества.</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An in-depth examination of chemical phenomena and processes using the laws of physics and mathematics, developing in students a holistic system of understanding the role of physical and colloidal chemistry in the field of fundamental laws of natural science, in scientific and technological progress, and in the development of modern industrial society.</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БПК-3.</w:t>
            </w:r>
            <w:r w:rsidRPr="00A30B97">
              <w:rPr>
                <w:rFonts w:ascii="Times New Roman" w:hAnsi="Times New Roman" w:cs="Times New Roman"/>
                <w:sz w:val="26"/>
                <w:szCs w:val="26"/>
              </w:rPr>
              <w:t xml:space="preserve"> Применять основные фундаментальные знания и понятия общей, неорганической и органической химии, основные химические свойства и методы получения простых веществ, оценивать их влияние на окружающую среду и здоровье человека.</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BPC-3. </w:t>
            </w:r>
            <w:r w:rsidRPr="00A30B97">
              <w:rPr>
                <w:rFonts w:ascii="Times New Roman" w:hAnsi="Times New Roman" w:cs="Times New Roman"/>
                <w:sz w:val="26"/>
                <w:szCs w:val="26"/>
                <w:lang w:val="en-US"/>
              </w:rPr>
              <w:t>Apply basic fundamental knowledge and concepts of general, inorganic and organic chemistry, basic chemical properties and methods of obtaining simple substances, and assess their impact on the environment and human health</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-классификацию химических реакций, классификацию дисперсных систем, основные понятия и методы электрохимии, адсорбционные явления и методы их описания;</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-основные схемы анализа сложных смесей, способы описания химического равновесия в гомогенных средах;</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-использовать теоретические положения физической и коллоидной химии для объяснения превращений веществ в химических процессах;</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использования методов физико-химического описания химических систем и процессов;</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методов расчета химического состава и выхода </w:t>
            </w:r>
            <w:r w:rsidRPr="00A30B97">
              <w:rPr>
                <w:rFonts w:ascii="Times New Roman" w:hAnsi="Times New Roman" w:cs="Times New Roman"/>
                <w:sz w:val="26"/>
                <w:szCs w:val="26"/>
              </w:rPr>
              <w:lastRenderedPageBreak/>
              <w:t>продуктов в обратимых реакциях;</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физико-химической обработки результатов химических исследований.</w:t>
            </w:r>
          </w:p>
        </w:tc>
        <w:tc>
          <w:tcPr>
            <w:tcW w:w="5979" w:type="dxa"/>
          </w:tcPr>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classification of chemical reactions, classification of dispersed systems, basic concepts and methods of electrochemistry, adsorption phenomena and methods for their description;</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basic schemes for analyzing complex mixtures, methods for describing chemical equilibrium in homogeneous media;</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be able to</w:t>
            </w:r>
            <w:r w:rsidRPr="00A30B97">
              <w:rPr>
                <w:rFonts w:ascii="Times New Roman" w:hAnsi="Times New Roman" w:cs="Times New Roman"/>
                <w:sz w:val="26"/>
                <w:szCs w:val="26"/>
                <w:lang w:val="en-US"/>
              </w:rPr>
              <w: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theoretical principles of physical and colloidal chemistry to explain the transformation of substances in chemical processes;</w:t>
            </w:r>
          </w:p>
          <w:p w:rsidR="001669A6" w:rsidRPr="00A30B97" w:rsidRDefault="001669A6" w:rsidP="00A30B97">
            <w:pPr>
              <w:tabs>
                <w:tab w:val="center" w:pos="2881"/>
              </w:tabs>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r w:rsidRPr="00A30B97">
              <w:rPr>
                <w:rFonts w:ascii="Times New Roman" w:hAnsi="Times New Roman" w:cs="Times New Roman"/>
                <w:sz w:val="26"/>
                <w:szCs w:val="26"/>
                <w:lang w:val="en-US"/>
              </w:rPr>
              <w:tab/>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use of methods for the physicochemical description of chemical systems and processes;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methods for calculating the chemical composition </w:t>
            </w:r>
            <w:r w:rsidRPr="00A30B97">
              <w:rPr>
                <w:rFonts w:ascii="Times New Roman" w:hAnsi="Times New Roman" w:cs="Times New Roman"/>
                <w:sz w:val="26"/>
                <w:szCs w:val="26"/>
                <w:lang w:val="en-US"/>
              </w:rPr>
              <w:lastRenderedPageBreak/>
              <w:t>and yield of products in reversible reactions;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physicochemical</w:t>
            </w:r>
            <w:proofErr w:type="gramEnd"/>
            <w:r w:rsidRPr="00A30B97">
              <w:rPr>
                <w:rFonts w:ascii="Times New Roman" w:hAnsi="Times New Roman" w:cs="Times New Roman"/>
                <w:sz w:val="26"/>
                <w:szCs w:val="26"/>
                <w:lang w:val="en-US"/>
              </w:rPr>
              <w:t xml:space="preserve"> processing of chemical research results.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«Общая и неорганическая химия», «Аналитическая химия», «Органическая химия»</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«General and inorganic chemistry», Analytical chemistry, Organic chemistry</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-120, из них: </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56 часов.</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of which:</w:t>
            </w:r>
          </w:p>
          <w:p w:rsidR="001669A6" w:rsidRPr="00A30B97" w:rsidRDefault="001669A6"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- 56.</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Форма промежуточной аттестации – экзамен</w:t>
            </w:r>
            <w:r w:rsidRPr="00A30B97">
              <w:rPr>
                <w:rFonts w:ascii="Times New Roman" w:hAnsi="Times New Roman" w:cs="Times New Roman"/>
                <w:sz w:val="26"/>
                <w:szCs w:val="26"/>
                <w:lang w:val="en-US"/>
              </w:rPr>
              <w:t>.</w:t>
            </w:r>
          </w:p>
        </w:tc>
        <w:tc>
          <w:tcPr>
            <w:tcW w:w="5979" w:type="dxa"/>
            <w:tcBorders>
              <w:top w:val="single" w:sz="4" w:space="0" w:color="auto"/>
              <w:left w:val="single" w:sz="4" w:space="0" w:color="auto"/>
              <w:bottom w:val="single" w:sz="4" w:space="0" w:color="auto"/>
              <w:right w:val="single" w:sz="4" w:space="0" w:color="auto"/>
            </w:tcBorders>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«Философия»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«Социально-гуманитарный»</w:t>
      </w:r>
      <w:r w:rsidRPr="00A30B97">
        <w:rPr>
          <w:rFonts w:ascii="Times New Roman" w:hAnsi="Times New Roman" w:cs="Times New Roman"/>
          <w:sz w:val="26"/>
          <w:szCs w:val="26"/>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Philosophy»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«Social and Humanitarian»</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современного мировоззрения и интегрального видения мира, базирующегося на гуманистических идеях и принципах деятельности. Развитие основ мировой и отечественной философской культуры.</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The development of a modern worldview and an integrated vision of the world based on humanistic ideas and principles of action. The development of the foundations of global and national philosophical culture.</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УК-7.</w:t>
            </w:r>
            <w:r w:rsidRPr="00A30B97">
              <w:rPr>
                <w:rFonts w:ascii="Times New Roman" w:hAnsi="Times New Roman" w:cs="Times New Roman"/>
                <w:sz w:val="26"/>
                <w:szCs w:val="26"/>
              </w:rPr>
              <w:t xml:space="preserve"> Обладать   соврем</w:t>
            </w:r>
            <w:r w:rsidR="000C6506">
              <w:rPr>
                <w:rFonts w:ascii="Times New Roman" w:hAnsi="Times New Roman" w:cs="Times New Roman"/>
                <w:sz w:val="26"/>
                <w:szCs w:val="26"/>
              </w:rPr>
              <w:t xml:space="preserve">енной   культурой   мышления, </w:t>
            </w:r>
            <w:r w:rsidRPr="00A30B97">
              <w:rPr>
                <w:rFonts w:ascii="Times New Roman" w:hAnsi="Times New Roman" w:cs="Times New Roman"/>
                <w:sz w:val="26"/>
                <w:szCs w:val="26"/>
              </w:rPr>
              <w:t>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знания и выстраивать на их основании мировоззренческую позицию</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U</w:t>
            </w:r>
            <w:r w:rsidRPr="00A30B97">
              <w:rPr>
                <w:rFonts w:ascii="Times New Roman" w:hAnsi="Times New Roman" w:cs="Times New Roman"/>
                <w:b/>
                <w:sz w:val="26"/>
                <w:szCs w:val="26"/>
              </w:rPr>
              <w:t>С</w:t>
            </w:r>
            <w:r w:rsidRPr="00A30B97">
              <w:rPr>
                <w:rFonts w:ascii="Times New Roman" w:hAnsi="Times New Roman" w:cs="Times New Roman"/>
                <w:b/>
                <w:sz w:val="26"/>
                <w:szCs w:val="26"/>
                <w:lang w:val="en-US"/>
              </w:rPr>
              <w:t>-7.</w:t>
            </w:r>
            <w:r w:rsidRPr="00A30B97">
              <w:rPr>
                <w:rFonts w:ascii="Times New Roman" w:hAnsi="Times New Roman" w:cs="Times New Roman"/>
                <w:sz w:val="26"/>
                <w:szCs w:val="26"/>
                <w:lang w:val="en-US"/>
              </w:rPr>
              <w:t xml:space="preserve">  Possess a modern culture of thinking, a humanistic worldview, an analytical and innovative-critical style of cognitive, social-practical and communicative activity, use the foundations of philosophical knowledge in direct professional activity, independently assimilate philosophical knowledge and build an ideological position on its basis</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-основные проблемы философии и сущность важнейших философских учений;</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ключевые идеи и категории философского анализа;</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принципы философской концепции бытия;</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ценности современной культуры;</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-социокультурные основания и основные закономерности человеческой деятельности </w:t>
            </w:r>
            <w:proofErr w:type="gramStart"/>
            <w:r w:rsidRPr="00A30B97">
              <w:rPr>
                <w:rFonts w:ascii="Times New Roman" w:hAnsi="Times New Roman" w:cs="Times New Roman"/>
                <w:sz w:val="26"/>
                <w:szCs w:val="26"/>
              </w:rPr>
              <w:t xml:space="preserve">( </w:t>
            </w:r>
            <w:proofErr w:type="gramEnd"/>
            <w:r w:rsidRPr="00A30B97">
              <w:rPr>
                <w:rFonts w:ascii="Times New Roman" w:hAnsi="Times New Roman" w:cs="Times New Roman"/>
                <w:sz w:val="26"/>
                <w:szCs w:val="26"/>
              </w:rPr>
              <w:t>в том числе профессиональной);</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формировать и аргументировать основные идеи и ценности своего философского мировоззрения;</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применять философские идеи и категории в анализе социокультурных и профессиональных </w:t>
            </w:r>
            <w:r w:rsidRPr="00A30B97">
              <w:rPr>
                <w:rFonts w:ascii="Times New Roman" w:hAnsi="Times New Roman" w:cs="Times New Roman"/>
                <w:sz w:val="26"/>
                <w:szCs w:val="26"/>
              </w:rPr>
              <w:lastRenderedPageBreak/>
              <w:t xml:space="preserve">проблем и ситуаций;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характеризовать ведущие идеи философской картины мира, транслировать и популяризовать их;</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осуществлять осмысленный ценностный выбор, формировать и аргументировать аксиологические регулятивы своей жизни и профессиональной деятельности;</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определять смысл, цели и задачи и гуманистические параметры своей общественной и профессиональной деятельности;</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иметь навык: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-владения базовыми научно-теоретическими знаниями для решения теоретических и практических задач;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системным и сравнительным анализом;</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междисциплинарным подходом при решении проблем.</w:t>
            </w:r>
          </w:p>
          <w:p w:rsidR="001669A6" w:rsidRPr="00A30B97" w:rsidRDefault="001669A6" w:rsidP="00A30B97">
            <w:pPr>
              <w:spacing w:after="0" w:line="240" w:lineRule="auto"/>
              <w:rPr>
                <w:rFonts w:ascii="Times New Roman" w:hAnsi="Times New Roman" w:cs="Times New Roman"/>
                <w:sz w:val="26"/>
                <w:szCs w:val="26"/>
              </w:rPr>
            </w:pPr>
          </w:p>
        </w:tc>
        <w:tc>
          <w:tcPr>
            <w:tcW w:w="5979" w:type="dxa"/>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fundamental problems of philosophy and the essence of the most important philosophical teachings;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key ideas and categories of philosophical analysis;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fundamental principles of the philosophical concept of being;</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fundamental values ​​of modern culture;</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sociocultural foundations and fundamental patterns of human activity (including professional activity);</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be able to:</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formulate and substantiate the fundamental ideas and values ​​of one's philosophical worldview;</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apply philosophical ideas and categories in the analysis of sociocultural and professional problems and situations;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characterize the leading ideas of the philosophical worldview, convey and popularize them;</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make meaningful value choices, formulate and substantiate the axiological regulations of one's life and professional activity;</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define the meaning, goals, objectives, and humanistic parameters of one's social and professional activity;</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basic scientific and theoretical knowledge for solving theoretical and practical problems;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systems and comparative analysis;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an</w:t>
            </w:r>
            <w:proofErr w:type="gramEnd"/>
            <w:r w:rsidRPr="00A30B97">
              <w:rPr>
                <w:rFonts w:ascii="Times New Roman" w:hAnsi="Times New Roman" w:cs="Times New Roman"/>
                <w:sz w:val="26"/>
                <w:szCs w:val="26"/>
                <w:lang w:val="en-US"/>
              </w:rPr>
              <w:t xml:space="preserve"> interdisciplinary approach to problem solving.</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«История белорусской государственности», «Деловой этикет и профессиональная коммуникация»</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"History of Belarusian statehood," "Business etiquette and professional communication"</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-108, из них: </w:t>
            </w:r>
          </w:p>
          <w:p w:rsidR="001669A6" w:rsidRPr="00A30B97" w:rsidRDefault="001669A6" w:rsidP="00A30B97">
            <w:pPr>
              <w:spacing w:after="0" w:line="240" w:lineRule="auto"/>
              <w:rPr>
                <w:rFonts w:ascii="Times New Roman" w:hAnsi="Times New Roman" w:cs="Times New Roman"/>
                <w:sz w:val="26"/>
                <w:szCs w:val="26"/>
              </w:rPr>
            </w:pP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 54 часа.</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of which:</w:t>
            </w:r>
          </w:p>
          <w:p w:rsidR="001669A6" w:rsidRPr="00A30B97" w:rsidRDefault="001669A6"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- 54.</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Экзамен</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Exam</w:t>
            </w: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rPr>
      </w:pPr>
      <w:r w:rsidRPr="00A30B97">
        <w:rPr>
          <w:rFonts w:ascii="Times New Roman" w:hAnsi="Times New Roman" w:cs="Times New Roman"/>
          <w:sz w:val="26"/>
          <w:szCs w:val="26"/>
        </w:rPr>
        <w:br w:type="page"/>
      </w: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«Экологическая токсикология»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«Экологизация производства»</w:t>
      </w:r>
      <w:r w:rsidRPr="00A30B97">
        <w:rPr>
          <w:rFonts w:ascii="Times New Roman" w:hAnsi="Times New Roman" w:cs="Times New Roman"/>
          <w:sz w:val="26"/>
          <w:szCs w:val="26"/>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«Environmental toxicology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«Greening of production»</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Экологическая токсикология — это междисциплинарное научное направление, связанное с изучением токсических эффектов действия химических веществ (экотоксикантов) на живые организмы, популяции организмов и биоценозы, входящие в состав экосистем. Целью преподавания учебной дисциплины «Экологическая токсикология» является освоение обучающимися механизмов поступления</w:t>
            </w:r>
            <w:proofErr w:type="gramStart"/>
            <w:r w:rsidRPr="00A30B97">
              <w:rPr>
                <w:rFonts w:ascii="Times New Roman" w:hAnsi="Times New Roman" w:cs="Times New Roman"/>
                <w:sz w:val="26"/>
                <w:szCs w:val="26"/>
              </w:rPr>
              <w:t>,р</w:t>
            </w:r>
            <w:proofErr w:type="gramEnd"/>
            <w:r w:rsidRPr="00A30B97">
              <w:rPr>
                <w:rFonts w:ascii="Times New Roman" w:hAnsi="Times New Roman" w:cs="Times New Roman"/>
                <w:sz w:val="26"/>
                <w:szCs w:val="26"/>
              </w:rPr>
              <w:t>аспределения, биотрансформации,  биоконцентрации  и выведения экотоксикантов; характера вызываемых ими ответных биологических реакций на разных уровнях организации живых систем.</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Environmental toxicology is an interdisciplinary scientific field concerned with the study of the toxic effects of chemicals (ecotoxicants) on living organisms, populations of organisms, and biocenoses that comprise ecosystems. The objective of teaching the course </w:t>
            </w:r>
            <w:proofErr w:type="gramStart"/>
            <w:r w:rsidRPr="00A30B97">
              <w:rPr>
                <w:rFonts w:ascii="Times New Roman" w:hAnsi="Times New Roman" w:cs="Times New Roman"/>
                <w:sz w:val="26"/>
                <w:szCs w:val="26"/>
                <w:lang w:val="en-US"/>
              </w:rPr>
              <w:t>" Environmental</w:t>
            </w:r>
            <w:proofErr w:type="gramEnd"/>
            <w:r w:rsidRPr="00A30B97">
              <w:rPr>
                <w:rFonts w:ascii="Times New Roman" w:hAnsi="Times New Roman" w:cs="Times New Roman"/>
                <w:sz w:val="26"/>
                <w:szCs w:val="26"/>
                <w:lang w:val="en-US"/>
              </w:rPr>
              <w:t xml:space="preserve"> toxicology " is to develop students' understanding of the mechanisms of uptake, distribution, biotransformation, bioconcentration, and elimination of ecotoxicants, as well as the nature of the biological responses they elicit at various levels of living systems.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СК-12. </w:t>
            </w:r>
            <w:r w:rsidRPr="00A30B97">
              <w:rPr>
                <w:rFonts w:ascii="Times New Roman" w:hAnsi="Times New Roman" w:cs="Times New Roman"/>
                <w:sz w:val="26"/>
                <w:szCs w:val="26"/>
              </w:rPr>
              <w:t xml:space="preserve">Знать теоретические и практические основы механизмов поступления, биотрансформации, распределения, биоконцентрации ксенобиотиков и </w:t>
            </w:r>
            <w:proofErr w:type="gramStart"/>
            <w:r w:rsidRPr="00A30B97">
              <w:rPr>
                <w:rFonts w:ascii="Times New Roman" w:hAnsi="Times New Roman" w:cs="Times New Roman"/>
                <w:sz w:val="26"/>
                <w:szCs w:val="26"/>
              </w:rPr>
              <w:t>характере</w:t>
            </w:r>
            <w:proofErr w:type="gramEnd"/>
            <w:r w:rsidRPr="00A30B97">
              <w:rPr>
                <w:rFonts w:ascii="Times New Roman" w:hAnsi="Times New Roman" w:cs="Times New Roman"/>
                <w:sz w:val="26"/>
                <w:szCs w:val="26"/>
              </w:rPr>
              <w:t xml:space="preserve"> вызываемых ими  биологических реакций на разных уровнях организации живых систем</w:t>
            </w:r>
            <w:r w:rsidRPr="00A30B97">
              <w:rPr>
                <w:rFonts w:ascii="Times New Roman" w:hAnsi="Times New Roman" w:cs="Times New Roman"/>
                <w:b/>
                <w:sz w:val="26"/>
                <w:szCs w:val="26"/>
              </w:rPr>
              <w:t>.</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SK-12. </w:t>
            </w:r>
            <w:r w:rsidRPr="00A30B97">
              <w:rPr>
                <w:rFonts w:ascii="Times New Roman" w:hAnsi="Times New Roman" w:cs="Times New Roman"/>
                <w:sz w:val="26"/>
                <w:szCs w:val="26"/>
                <w:lang w:val="en-US"/>
              </w:rPr>
              <w:t xml:space="preserve">Know the theoretical and practical foundations of the mechanisms of intake, biotransformation, distribution, </w:t>
            </w:r>
            <w:proofErr w:type="gramStart"/>
            <w:r w:rsidRPr="00A30B97">
              <w:rPr>
                <w:rFonts w:ascii="Times New Roman" w:hAnsi="Times New Roman" w:cs="Times New Roman"/>
                <w:sz w:val="26"/>
                <w:szCs w:val="26"/>
                <w:lang w:val="en-US"/>
              </w:rPr>
              <w:t>bioconcentration</w:t>
            </w:r>
            <w:proofErr w:type="gramEnd"/>
            <w:r w:rsidRPr="00A30B97">
              <w:rPr>
                <w:rFonts w:ascii="Times New Roman" w:hAnsi="Times New Roman" w:cs="Times New Roman"/>
                <w:sz w:val="26"/>
                <w:szCs w:val="26"/>
                <w:lang w:val="en-US"/>
              </w:rPr>
              <w:t xml:space="preserve"> of xenobiotics and the nature of the biological reactions they cause at different levels of organization of living systems.</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физические и химические свойства экотоксикантов, лежащие в основе их классификации и биологической активности;</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механизмы  воздействия  экотоксикантов на  экосистемы и организмы;</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закономерности поступления, распределения, биотрансформации, биоконцентрации и выведения экотоксикантов из организмов;</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характер вызываемых экотоксикантами биологических реакций</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организмов;</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lastRenderedPageBreak/>
              <w:t>уметь: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прогнозировать вероятность появления потенциально </w:t>
            </w:r>
            <w:proofErr w:type="gramStart"/>
            <w:r w:rsidRPr="00A30B97">
              <w:rPr>
                <w:rFonts w:ascii="Times New Roman" w:hAnsi="Times New Roman" w:cs="Times New Roman"/>
                <w:sz w:val="26"/>
                <w:szCs w:val="26"/>
              </w:rPr>
              <w:t>токсичных</w:t>
            </w:r>
            <w:proofErr w:type="gramEnd"/>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веществ в окружающей среде;</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идентифицировать и классифицировать экотоксиканты  в окружающей среде;</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анализировать уровень опасности экотоксикантов;</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осуществлять поиск и систематизировать научную информацию по отдельным вопросам экологической токсикологии;</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токсикометрической оценки биологической активности экотоксикантов;</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владения методами эколого-токсикологической оценки </w:t>
            </w:r>
            <w:proofErr w:type="gramStart"/>
            <w:r w:rsidRPr="00A30B97">
              <w:rPr>
                <w:rFonts w:ascii="Times New Roman" w:hAnsi="Times New Roman" w:cs="Times New Roman"/>
                <w:sz w:val="26"/>
                <w:szCs w:val="26"/>
              </w:rPr>
              <w:t>неорганических</w:t>
            </w:r>
            <w:proofErr w:type="gramEnd"/>
            <w:r w:rsidRPr="00A30B97">
              <w:rPr>
                <w:rFonts w:ascii="Times New Roman" w:hAnsi="Times New Roman" w:cs="Times New Roman"/>
                <w:sz w:val="26"/>
                <w:szCs w:val="26"/>
              </w:rPr>
              <w:t xml:space="preserve"> и органических экотоксикантов.</w:t>
            </w:r>
          </w:p>
        </w:tc>
        <w:tc>
          <w:tcPr>
            <w:tcW w:w="5979" w:type="dxa"/>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physical and chemical properties of ecotoxicants, which underlie their classification and biological activity;</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mechanisms by which ecotoxicants impact ecosystems and organisms;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patterns of uptake, distribution, biotransformation, bioconcentration, and excretion of ecotoxicants from organisms;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the nature of the biological reactions of</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organisms caused by ecotoxicants;</w:t>
            </w:r>
          </w:p>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predict the likelihood of the appearance of potentially toxic</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substances in the environment;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identify and classify ecotoxicants in the environment;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analyze the hazard level of ecotoxicants;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search for and systematize scientific information on specific issues of environmental toxicology;</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have the skill of</w:t>
            </w:r>
            <w:r w:rsidRPr="00A30B97">
              <w:rPr>
                <w:rFonts w:ascii="Times New Roman" w:hAnsi="Times New Roman" w:cs="Times New Roman"/>
                <w:sz w:val="26"/>
                <w:szCs w:val="26"/>
                <w:lang w:val="en-US"/>
              </w:rPr>
              <w: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proficiency in toxicometric assessment methods for the biological activity of ecotoxicants;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proficiency</w:t>
            </w:r>
            <w:proofErr w:type="gramEnd"/>
            <w:r w:rsidRPr="00A30B97">
              <w:rPr>
                <w:rFonts w:ascii="Times New Roman" w:hAnsi="Times New Roman" w:cs="Times New Roman"/>
                <w:sz w:val="26"/>
                <w:szCs w:val="26"/>
                <w:lang w:val="en-US"/>
              </w:rPr>
              <w:t xml:space="preserve"> in methods for the ecotoxicological assessment of inorganic and organic ecotoxicants.</w:t>
            </w:r>
          </w:p>
        </w:tc>
      </w:tr>
      <w:tr w:rsidR="001669A6" w:rsidRPr="00A30B97" w:rsidTr="00D45D83">
        <w:trPr>
          <w:trHeight w:val="58"/>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основывается на учебных дисциплинах «Биология», «Органическая химия», «Общая и неорганическая химия», «Экология и прикладная экология»; является базовой для дисциплин «Мониторинг атмосферного воздуха», «Мониторинг почв», «Мониторинг поверхностных и подземных вод», «Мониторинг окружающей среды», «Мониторинг атмосферного воздуха», «Система обращения с отходами».</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This academic discipline is based on the academic disciplines "Biology", "Organic Chemistry", "General and Inorganic Chemistry", "Ecology and Applied Ecology"; it is the basis for the disciplines "Atmospheric Air Monitoring", "Soil Monitoring", "Monitoring of Surface and Groundwater", "Environmental Monitoring", "Atmospheric Air Monitoring", "Waste Management Systems".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w:t>
            </w: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rPr>
              <w:t>е.</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44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44 classroom hours</w:t>
            </w:r>
          </w:p>
        </w:tc>
      </w:tr>
      <w:tr w:rsidR="001669A6" w:rsidRPr="00A30B97" w:rsidTr="00D45D83">
        <w:trPr>
          <w:trHeight w:val="48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669A6" w:rsidRPr="00A30B97" w:rsidRDefault="001669A6" w:rsidP="00A30B97">
            <w:pPr>
              <w:spacing w:after="0" w:line="240" w:lineRule="auto"/>
              <w:jc w:val="both"/>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текущей аттестации – отчеты по выполнению практических работ; выступления на семинарах-коллоквиумах (по модулям № 1 и № 2); презентация отчета на учебно-исследовательском семинаре.</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1669A6" w:rsidRPr="00A30B97" w:rsidRDefault="001669A6" w:rsidP="00A30B97">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1669A6" w:rsidRPr="00A30B97" w:rsidRDefault="001669A6"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The current assessment format includes reports on practical work; presentations at seminars and colloquiums (for modules No. 1 and No. 2); and presentation of a report at an educational research seminar.</w:t>
            </w:r>
          </w:p>
          <w:p w:rsidR="001669A6" w:rsidRPr="00A30B97" w:rsidRDefault="001669A6" w:rsidP="00A30B97">
            <w:pPr>
              <w:spacing w:after="0" w:line="240" w:lineRule="auto"/>
              <w:rPr>
                <w:rFonts w:ascii="Times New Roman" w:eastAsia="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1669A6" w:rsidRPr="00A30B97" w:rsidRDefault="001669A6" w:rsidP="00A30B97">
            <w:pPr>
              <w:spacing w:after="0" w:line="240" w:lineRule="auto"/>
              <w:rPr>
                <w:rFonts w:ascii="Times New Roman" w:eastAsia="Calibri" w:hAnsi="Times New Roman" w:cs="Times New Roman"/>
                <w:sz w:val="26"/>
                <w:szCs w:val="26"/>
                <w:lang w:val="en-US"/>
              </w:rPr>
            </w:pP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69A6" w:rsidRPr="00A30B97" w:rsidRDefault="001669A6" w:rsidP="00A30B97">
      <w:pPr>
        <w:spacing w:after="0" w:line="240" w:lineRule="auto"/>
        <w:jc w:val="center"/>
        <w:rPr>
          <w:rFonts w:ascii="Times New Roman" w:hAnsi="Times New Roman" w:cs="Times New Roman"/>
          <w:b/>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«Экологическое нормирование и оценка риска»</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«Нормирование и экономика</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b/>
          <w:sz w:val="26"/>
          <w:szCs w:val="26"/>
        </w:rPr>
        <w:t>природопользованияа</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«Environmental regulation and risk assessment»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«Standardization and economics of natural resource management»</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rPr>
                <w:rFonts w:ascii="Times New Roman" w:hAnsi="Times New Roman" w:cs="Times New Roman"/>
                <w:sz w:val="26"/>
                <w:szCs w:val="26"/>
              </w:rPr>
            </w:pPr>
          </w:p>
        </w:tc>
        <w:tc>
          <w:tcPr>
            <w:tcW w:w="5979" w:type="dxa"/>
          </w:tcPr>
          <w:p w:rsidR="001669A6" w:rsidRPr="00A30B97" w:rsidRDefault="001669A6" w:rsidP="00A30B97">
            <w:pPr>
              <w:spacing w:after="0" w:line="240" w:lineRule="auto"/>
              <w:rPr>
                <w:rFonts w:ascii="Times New Roman" w:hAnsi="Times New Roman" w:cs="Times New Roman"/>
                <w:sz w:val="26"/>
                <w:szCs w:val="26"/>
              </w:rPr>
            </w:pP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СК-8. </w:t>
            </w:r>
            <w:r w:rsidRPr="00A30B97">
              <w:rPr>
                <w:rFonts w:ascii="Times New Roman" w:hAnsi="Times New Roman" w:cs="Times New Roman"/>
                <w:sz w:val="26"/>
                <w:szCs w:val="26"/>
              </w:rPr>
              <w:t>Владеть основными методами нормирования и оценке риска от антропогенного воздействия на природную среду</w:t>
            </w:r>
            <w:proofErr w:type="gramStart"/>
            <w:r w:rsidRPr="00A30B97">
              <w:rPr>
                <w:rFonts w:ascii="Times New Roman" w:hAnsi="Times New Roman" w:cs="Times New Roman"/>
                <w:sz w:val="26"/>
                <w:szCs w:val="26"/>
              </w:rPr>
              <w:t xml:space="preserve"> / Б</w:t>
            </w:r>
            <w:proofErr w:type="gramEnd"/>
            <w:r w:rsidRPr="00A30B97">
              <w:rPr>
                <w:rFonts w:ascii="Times New Roman" w:hAnsi="Times New Roman" w:cs="Times New Roman"/>
                <w:sz w:val="26"/>
                <w:szCs w:val="26"/>
              </w:rPr>
              <w:t>ыть способным применять нормативы качества, нормативы допустимых воздействий на окружающую среду, лимиты на природопользование, а также иные нормативы в области природоохранной деятельности</w:t>
            </w:r>
            <w:r w:rsidRPr="00A30B97">
              <w:rPr>
                <w:rFonts w:ascii="Times New Roman" w:hAnsi="Times New Roman" w:cs="Times New Roman"/>
                <w:b/>
                <w:sz w:val="26"/>
                <w:szCs w:val="26"/>
              </w:rPr>
              <w:t>.</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SK-8. </w:t>
            </w:r>
            <w:r w:rsidRPr="00A30B97">
              <w:rPr>
                <w:rFonts w:ascii="Times New Roman" w:hAnsi="Times New Roman" w:cs="Times New Roman"/>
                <w:sz w:val="26"/>
                <w:szCs w:val="26"/>
                <w:lang w:val="en-US"/>
              </w:rPr>
              <w:t>Master the basic methods of standardization and risk assessment for anthropogenic impacts on the natural environment. Be able to apply quality standards, standards for permissible environmental impacts, limits on natural resource use, and other environmental regulations.</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669A6" w:rsidRPr="00A30B97" w:rsidRDefault="001669A6" w:rsidP="00A30B97">
            <w:pPr>
              <w:spacing w:after="0" w:line="240" w:lineRule="auto"/>
              <w:rPr>
                <w:rFonts w:ascii="Times New Roman" w:hAnsi="Times New Roman" w:cs="Times New Roman"/>
                <w:sz w:val="26"/>
                <w:szCs w:val="26"/>
                <w:lang w:val="en-US"/>
              </w:rPr>
            </w:pP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«Техническое нормирование, стандартизация и оценка соответствия»</w:t>
            </w:r>
          </w:p>
        </w:tc>
        <w:tc>
          <w:tcPr>
            <w:tcW w:w="5979" w:type="dxa"/>
          </w:tcPr>
          <w:p w:rsidR="001669A6" w:rsidRPr="00A30B97" w:rsidRDefault="001669A6" w:rsidP="00A30B97">
            <w:pPr>
              <w:spacing w:after="0" w:line="240" w:lineRule="auto"/>
              <w:rPr>
                <w:rFonts w:ascii="Times New Roman" w:hAnsi="Times New Roman" w:cs="Times New Roman"/>
                <w:sz w:val="26"/>
                <w:szCs w:val="26"/>
              </w:rPr>
            </w:pP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зачет</w:t>
            </w:r>
          </w:p>
        </w:tc>
        <w:tc>
          <w:tcPr>
            <w:tcW w:w="5979" w:type="dxa"/>
          </w:tcPr>
          <w:p w:rsidR="001669A6" w:rsidRPr="00A30B97" w:rsidRDefault="007267DC"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Form of interim assessment – </w:t>
            </w:r>
            <w:r w:rsidRPr="00A30B97">
              <w:rPr>
                <w:rFonts w:ascii="Times New Roman" w:hAnsi="Times New Roman" w:cs="Times New Roman"/>
                <w:sz w:val="26"/>
                <w:szCs w:val="26"/>
              </w:rPr>
              <w:t>с</w:t>
            </w:r>
            <w:r w:rsidRPr="00A30B97">
              <w:rPr>
                <w:rFonts w:ascii="Times New Roman" w:hAnsi="Times New Roman" w:cs="Times New Roman"/>
                <w:sz w:val="26"/>
                <w:szCs w:val="26"/>
                <w:lang w:val="en-US"/>
              </w:rPr>
              <w:t>redit.</w:t>
            </w: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«Экология и прикладная экология»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«Экосистемы»</w:t>
      </w:r>
      <w:r w:rsidRPr="00A30B97">
        <w:rPr>
          <w:rFonts w:ascii="Times New Roman" w:hAnsi="Times New Roman" w:cs="Times New Roman"/>
          <w:sz w:val="26"/>
          <w:szCs w:val="26"/>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«Ecology and Applied Ecology »</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Ecosystems»</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Изучение экологических факторов окружающей среды и закономерности их воздействия на организм, состав, свойства и параметры изменения популяций. Формирование представлений об эволюции экосистем, ее основных параметров и изменений в результате воздействия человека на окружающую среду. </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Study of environmental factors and their impact on organisms, population composition, properties, and parameters of change. Development of understanding of ecosystem evolution, its key parameters, and changes resulting from human impact on the environment.</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БПК-9.</w:t>
            </w:r>
            <w:r w:rsidRPr="00A30B97">
              <w:rPr>
                <w:rFonts w:ascii="Times New Roman" w:hAnsi="Times New Roman" w:cs="Times New Roman"/>
                <w:sz w:val="26"/>
                <w:szCs w:val="26"/>
              </w:rPr>
              <w:t xml:space="preserve"> Анализировать основные свойства, закономерности функционирования, динамики и эволюции биосферы, главные функции биоты в биосфере, ее экологическое значение и особенности хозяйственного использования.</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BPC-9</w:t>
            </w:r>
            <w:r w:rsidRPr="00A30B97">
              <w:rPr>
                <w:rFonts w:ascii="Times New Roman" w:hAnsi="Times New Roman" w:cs="Times New Roman"/>
                <w:sz w:val="26"/>
                <w:szCs w:val="26"/>
                <w:lang w:val="en-US"/>
              </w:rPr>
              <w:t>. To analyze the basic properties, patterns of functioning, dynamics and evolution of the biosphere, the main functions of biota in the biosphere, its ecological significance and features of economic use.</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понятие экологических факторов и закономерности их воздействия;</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понятие и основные свойства популяций;</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особенности формирования и развития экосистем;</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закономерности развития биосферы и ее составные элементы;</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классификацию природных ресурсов;</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виды предельно допустимых концентраций;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важнейшие экологические проблемы и пути их решения;</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закономерности воздействия загрязняющих веществ на компоненты ОС;</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концепцию устойчивого развития и подходы к ее реализации;</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уметь: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–ориентироваться в экологических проблемах, возникающих на локальном, региональном и </w:t>
            </w:r>
            <w:r w:rsidRPr="00A30B97">
              <w:rPr>
                <w:rFonts w:ascii="Times New Roman" w:hAnsi="Times New Roman" w:cs="Times New Roman"/>
                <w:sz w:val="26"/>
                <w:szCs w:val="26"/>
              </w:rPr>
              <w:lastRenderedPageBreak/>
              <w:t>глобальном уровнях;</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рассчитывать величину выбросов вредных веществ загрязняющих атмосферу от автомобильного транспорта;</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определять удельную активность радионуклида </w:t>
            </w:r>
            <w:r w:rsidRPr="00A30B97">
              <w:rPr>
                <w:rFonts w:ascii="Times New Roman" w:hAnsi="Times New Roman" w:cs="Times New Roman"/>
                <w:sz w:val="26"/>
                <w:szCs w:val="26"/>
                <w:vertAlign w:val="superscript"/>
              </w:rPr>
              <w:t>137</w:t>
            </w:r>
            <w:r w:rsidRPr="00A30B97">
              <w:rPr>
                <w:rFonts w:ascii="Times New Roman" w:hAnsi="Times New Roman" w:cs="Times New Roman"/>
                <w:sz w:val="26"/>
                <w:szCs w:val="26"/>
              </w:rPr>
              <w:t>Cs;</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иметь навык: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методикой расчета максимальной приземной концентрации вредного вещества;</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и приборами для определения загрязняющих веществ в окружающей среде;</w:t>
            </w:r>
          </w:p>
        </w:tc>
        <w:tc>
          <w:tcPr>
            <w:tcW w:w="5979" w:type="dxa"/>
          </w:tcPr>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Concept of environmental factors and patterns of their impact;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Concept and basic properties of populations;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Characteristics of ecosystem formation and development;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 patterns of biosphere development and its constituent elements;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Classification of natural resources;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Types of maximum permissible concentrations;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Key environmental issues and solutions;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Patterns of impact of pollutants on environmental components;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concept of sustainable development and approaches to its implementation;</w:t>
            </w:r>
          </w:p>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understand environmental issues arising at the local, regional, and global levels;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calculate the amount of harmful air pollutant emissions from motor vehicles;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determine the specific activity of the 137Cs radionuclide;</w:t>
            </w:r>
          </w:p>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knowledge of the methodology for calculating the maximum ground-level concentration of a harmful substance;</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 xml:space="preserve">– </w:t>
            </w:r>
            <w:r w:rsidRPr="00A30B97">
              <w:rPr>
                <w:rFonts w:ascii="Times New Roman" w:hAnsi="Times New Roman" w:cs="Times New Roman"/>
                <w:sz w:val="26"/>
                <w:szCs w:val="26"/>
                <w:lang w:val="en-US"/>
              </w:rPr>
              <w:t xml:space="preserve"> knowledge of methods and instruments for determining pollutants in the environment;</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«Биология»,  «Органическая химия».</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«Biology», «Organic Chemistry».</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 з.е.</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6</w:t>
            </w:r>
            <w:r w:rsidRPr="00A30B97">
              <w:rPr>
                <w:rFonts w:ascii="Times New Roman" w:hAnsi="Times New Roman" w:cs="Times New Roman"/>
                <w:sz w:val="26"/>
                <w:szCs w:val="26"/>
                <w:lang w:val="en-US"/>
              </w:rPr>
              <w:t xml:space="preserve"> c. 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210, из них:</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84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210, including:</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84 classroom hours</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 xml:space="preserve">Форма промежуточной аттестации - </w:t>
            </w:r>
            <w:r w:rsidRPr="00A30B97">
              <w:rPr>
                <w:rFonts w:ascii="Times New Roman" w:hAnsi="Times New Roman" w:cs="Times New Roman"/>
                <w:sz w:val="26"/>
                <w:szCs w:val="26"/>
              </w:rPr>
              <w:t xml:space="preserve">экзамен </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Form of interim assessment – exam.</w:t>
            </w:r>
          </w:p>
        </w:tc>
      </w:tr>
    </w:tbl>
    <w:p w:rsidR="001669A6" w:rsidRPr="00A30B97" w:rsidRDefault="001669A6" w:rsidP="00A30B97">
      <w:pPr>
        <w:spacing w:after="0" w:line="240" w:lineRule="auto"/>
        <w:rPr>
          <w:rFonts w:ascii="Times New Roman" w:hAnsi="Times New Roman" w:cs="Times New Roman"/>
          <w:sz w:val="26"/>
          <w:szCs w:val="26"/>
          <w:lang w:val="en-US"/>
        </w:rPr>
      </w:pP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t xml:space="preserve">Учебная дисциплина </w:t>
      </w:r>
      <w:r w:rsidRPr="00A30B97">
        <w:rPr>
          <w:rFonts w:ascii="Times New Roman" w:hAnsi="Times New Roman" w:cs="Times New Roman"/>
          <w:b/>
          <w:sz w:val="26"/>
          <w:szCs w:val="26"/>
        </w:rPr>
        <w:t>«Экология предприятия»</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«Экологизация производства»</w:t>
      </w:r>
      <w:r w:rsidRPr="00A30B97">
        <w:rPr>
          <w:rFonts w:ascii="Times New Roman" w:hAnsi="Times New Roman" w:cs="Times New Roman"/>
          <w:sz w:val="26"/>
          <w:szCs w:val="26"/>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«Enterprise ecology»</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«Greening of production»</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proofErr w:type="gramStart"/>
            <w:r w:rsidRPr="00A30B97">
              <w:rPr>
                <w:rFonts w:ascii="Times New Roman" w:hAnsi="Times New Roman" w:cs="Times New Roman"/>
                <w:sz w:val="26"/>
                <w:szCs w:val="26"/>
              </w:rPr>
              <w:t>Формирование у обучающихся функционального экологического мышления, и направлена на практическое решение задач в области охраны окружающей среды, снижения степени интенсивности воздействия предприятий пищевой и перерабатывающей промышленности на окружающую среду (водные ресурсы, почва и воздух), а также рациональное использование природных ресурсов.</w:t>
            </w:r>
            <w:proofErr w:type="gramEnd"/>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program develops students' functional environmental thinking and is aimed at practical solutions to problems in the field of environmental protection, reducing the impact of food and processing industries on the environment (water resources, soil and air), and the rational use of natural resources.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СК-13.</w:t>
            </w:r>
            <w:r w:rsidRPr="00A30B97">
              <w:rPr>
                <w:rFonts w:ascii="Times New Roman" w:hAnsi="Times New Roman" w:cs="Times New Roman"/>
                <w:sz w:val="26"/>
                <w:szCs w:val="26"/>
              </w:rPr>
              <w:t xml:space="preserve"> Быть способным определять степень интенсивности воздействия предприятия на окружающую среду, потребление материальных и водных ресурсов, знать классификацию и характеристику вторичных сырьевых ресурсов и отходов, проводить оценку технологических процессов по степени мало- и безотходности.</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SK-13. </w:t>
            </w:r>
            <w:r w:rsidRPr="00A30B97">
              <w:rPr>
                <w:rFonts w:ascii="Times New Roman" w:hAnsi="Times New Roman" w:cs="Times New Roman"/>
                <w:sz w:val="26"/>
                <w:szCs w:val="26"/>
                <w:lang w:val="en-US"/>
              </w:rPr>
              <w:t>Be able to determine the intensity of an enterprise's impact on the environment, consumption of material and water resources, know the classification and characteristics of secondary raw materials and waste, and evaluate technological processes for low- and zero-waste efficiency.</w:t>
            </w:r>
          </w:p>
        </w:tc>
      </w:tr>
      <w:tr w:rsidR="001669A6" w:rsidRPr="00A30B97" w:rsidTr="00D45D83">
        <w:trPr>
          <w:trHeight w:val="91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 xml:space="preserve">знать: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eastAsia="Calibri" w:hAnsi="Times New Roman" w:cs="Times New Roman"/>
                <w:sz w:val="26"/>
                <w:szCs w:val="26"/>
              </w:rPr>
              <w:t xml:space="preserve">– </w:t>
            </w:r>
            <w:r w:rsidRPr="00A30B97">
              <w:rPr>
                <w:rFonts w:ascii="Times New Roman" w:hAnsi="Times New Roman" w:cs="Times New Roman"/>
                <w:sz w:val="26"/>
                <w:szCs w:val="26"/>
              </w:rPr>
              <w:t xml:space="preserve"> степень интенсивности воздействия пищевой и перерабатывающей промышленности на окружающую среду.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водоемкость отраслей пищевой и перерабатывающей промышленности;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формирование объемов водопотребления и водоотведения на предприятии;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нормирование качества окружающей среды;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удельные выбросы загрязняющих веществ в атмосферу различных отраслей пищевой и перерабатывающей промышленности;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физико–химические показатели, характеризующие </w:t>
            </w:r>
            <w:r w:rsidRPr="00A30B97">
              <w:rPr>
                <w:rFonts w:ascii="Times New Roman" w:hAnsi="Times New Roman" w:cs="Times New Roman"/>
                <w:sz w:val="26"/>
                <w:szCs w:val="26"/>
              </w:rPr>
              <w:lastRenderedPageBreak/>
              <w:t xml:space="preserve">степень загрязненности сточных вод;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способы очистки различных категорий сточных вод отраслей пищевой и перерабатывающей промышленности;</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 классификацию и характеристику вторичных сырьевых ресурсов и отходов ходов пищевой и перерабатывающей промышленности. </w:t>
            </w:r>
          </w:p>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 xml:space="preserve">уметь: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проводить оценку технологических процессов производства пищевых продуктов по степени мало– </w:t>
            </w:r>
            <w:proofErr w:type="gramStart"/>
            <w:r w:rsidRPr="00A30B97">
              <w:rPr>
                <w:rFonts w:ascii="Times New Roman" w:hAnsi="Times New Roman" w:cs="Times New Roman"/>
                <w:sz w:val="26"/>
                <w:szCs w:val="26"/>
              </w:rPr>
              <w:t xml:space="preserve">и </w:t>
            </w:r>
            <w:proofErr w:type="gramEnd"/>
            <w:r w:rsidRPr="00A30B97">
              <w:rPr>
                <w:rFonts w:ascii="Times New Roman" w:hAnsi="Times New Roman" w:cs="Times New Roman"/>
                <w:sz w:val="26"/>
                <w:szCs w:val="26"/>
              </w:rPr>
              <w:t xml:space="preserve">беотходности;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выявлять экологические аспекты и воздействие деятельности структурных подразделений и предприятий на окружающую среду;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рассчитать ширину санитарно–защитной зоны;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определять по нормам водоотведения общий расход сточных вод.</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иметь навык: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использования методик расчетов водопотребления и водоотведения;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экологизации технологических процессов для защиты окружающей среды от загрязнения.</w:t>
            </w:r>
          </w:p>
        </w:tc>
        <w:tc>
          <w:tcPr>
            <w:tcW w:w="5979" w:type="dxa"/>
          </w:tcPr>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the</w:t>
            </w:r>
            <w:proofErr w:type="gramEnd"/>
            <w:r w:rsidRPr="00A30B97">
              <w:rPr>
                <w:rFonts w:ascii="Times New Roman" w:hAnsi="Times New Roman" w:cs="Times New Roman"/>
                <w:sz w:val="26"/>
                <w:szCs w:val="26"/>
                <w:lang w:val="en-US"/>
              </w:rPr>
              <w:t xml:space="preserve"> environmental impact of the food and processing industries.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water capacity of food and processing industries;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determination of water consumption and wastewater disposal volumes at enterprises;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environmental quality standards;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specific emissions of pollutants into the atmosphere by various food and processing industries;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physicochemical indicators characterizing the degree of wastewater pollution;</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primary methods for treating various categories of wastewater from food and processing industries;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lastRenderedPageBreak/>
              <w:t xml:space="preserve">– </w:t>
            </w:r>
            <w:proofErr w:type="gramStart"/>
            <w:r w:rsidRPr="00A30B97">
              <w:rPr>
                <w:rFonts w:ascii="Times New Roman" w:hAnsi="Times New Roman" w:cs="Times New Roman"/>
                <w:sz w:val="26"/>
                <w:szCs w:val="26"/>
                <w:lang w:val="en-US"/>
              </w:rPr>
              <w:t>classification</w:t>
            </w:r>
            <w:proofErr w:type="gramEnd"/>
            <w:r w:rsidRPr="00A30B97">
              <w:rPr>
                <w:rFonts w:ascii="Times New Roman" w:hAnsi="Times New Roman" w:cs="Times New Roman"/>
                <w:sz w:val="26"/>
                <w:szCs w:val="26"/>
                <w:lang w:val="en-US"/>
              </w:rPr>
              <w:t xml:space="preserve"> and characteristics of secondary raw materials and waste from food and processing industries.</w:t>
            </w:r>
          </w:p>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evaluate food production processes for low– and no–waste efficiency;</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identify environmental aspects and the environmental impact of structural divisions and enterprises;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calculate the width of a sanitary protection zone;</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determine the total wastewater flow rate based on wastewater disposal standards.</w:t>
            </w:r>
          </w:p>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have the skill of:</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using methods for calculating water consumption and wastewater disposal;</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knowledge</w:t>
            </w:r>
            <w:proofErr w:type="gramEnd"/>
            <w:r w:rsidRPr="00A30B97">
              <w:rPr>
                <w:rFonts w:ascii="Times New Roman" w:hAnsi="Times New Roman" w:cs="Times New Roman"/>
                <w:sz w:val="26"/>
                <w:szCs w:val="26"/>
                <w:lang w:val="en-US"/>
              </w:rPr>
              <w:t xml:space="preserve"> of methods for greening technological processes to protect the environment from pollution.</w:t>
            </w:r>
          </w:p>
        </w:tc>
      </w:tr>
      <w:tr w:rsidR="001669A6" w:rsidRPr="00A30B97" w:rsidTr="00D45D83">
        <w:trPr>
          <w:trHeight w:val="488"/>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5</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«Экология предприятия» является базовой для дисциплин: «Мониторинг атмосферного воздуха», «Локальный мониторинг», «Система обращения с отходами», «Мониторинг почв», «Мониторинг поверхностных и подземных вод», «Инженерные методы защиты гидросферы».</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academic discipline "Enterprise Ecology" is the basis for the disciplines: "Atmospheric Air Monitoring", "Local Monitoring", "Waste Management System", "Soil Monitoring", "Monitoring Surface and Groundwater", "Engineering Methods of Hydrosphere Protection".</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 е.</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669A6" w:rsidRPr="00A30B97" w:rsidTr="00D45D83">
        <w:trPr>
          <w:trHeight w:val="927"/>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экзамен.</w:t>
            </w:r>
          </w:p>
          <w:p w:rsidR="001669A6" w:rsidRPr="00A30B97" w:rsidRDefault="001669A6" w:rsidP="00A30B97">
            <w:pPr>
              <w:spacing w:after="0" w:line="240" w:lineRule="auto"/>
              <w:rPr>
                <w:rFonts w:ascii="Times New Roman" w:hAnsi="Times New Roman" w:cs="Times New Roman"/>
                <w:sz w:val="26"/>
                <w:szCs w:val="26"/>
              </w:rPr>
            </w:pP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exam.</w:t>
            </w:r>
          </w:p>
          <w:p w:rsidR="001669A6" w:rsidRPr="00A30B97" w:rsidRDefault="001669A6" w:rsidP="00A30B97">
            <w:pPr>
              <w:spacing w:after="0" w:line="240" w:lineRule="auto"/>
              <w:rPr>
                <w:rFonts w:ascii="Times New Roman" w:hAnsi="Times New Roman" w:cs="Times New Roman"/>
                <w:sz w:val="26"/>
                <w:szCs w:val="26"/>
                <w:lang w:val="en-US"/>
              </w:rPr>
            </w:pP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69A6" w:rsidRPr="00A30B97" w:rsidRDefault="001669A6" w:rsidP="00A30B97">
      <w:pPr>
        <w:spacing w:after="0" w:line="240" w:lineRule="auto"/>
        <w:jc w:val="center"/>
        <w:rPr>
          <w:rFonts w:ascii="Times New Roman" w:hAnsi="Times New Roman" w:cs="Times New Roman"/>
          <w:b/>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«Экономика и управление организацией»</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«Нормирование и экономика</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b/>
          <w:sz w:val="26"/>
          <w:szCs w:val="26"/>
        </w:rPr>
        <w:t>природопользованияа</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Economics and management of the organization»</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«Standardization and economics of natural resource management»</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Style w:val="ab"/>
                <w:rFonts w:ascii="Times New Roman" w:hAnsi="Times New Roman" w:cs="Times New Roman"/>
                <w:color w:val="000000"/>
                <w:sz w:val="26"/>
                <w:szCs w:val="26"/>
                <w:shd w:val="clear" w:color="auto" w:fill="FFFFFF"/>
              </w:rPr>
              <w:t>Цель дисциплины</w:t>
            </w:r>
            <w:r w:rsidRPr="00A30B97">
              <w:rPr>
                <w:rFonts w:ascii="Times New Roman" w:hAnsi="Times New Roman" w:cs="Times New Roman"/>
                <w:color w:val="000000"/>
                <w:sz w:val="26"/>
                <w:szCs w:val="26"/>
                <w:shd w:val="clear" w:color="auto" w:fill="FFFFFF"/>
              </w:rPr>
              <w:t xml:space="preserve"> – формирование у обучающихся системных знаний и практических навыков в области экономики и менеджмента, необходимых для эффективного управления деятельностью организации (предприятия) в условиях рыночной экономики.</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purpose of the discipline is to provide students with the systemic knowledge and practical skills in economics and management necessary for effective management of an organization (enterprise) in a market economy.</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СК-9. </w:t>
            </w:r>
            <w:r w:rsidRPr="00A30B97">
              <w:rPr>
                <w:rFonts w:ascii="Times New Roman" w:hAnsi="Times New Roman" w:cs="Times New Roman"/>
                <w:sz w:val="26"/>
                <w:szCs w:val="26"/>
              </w:rPr>
              <w:t>Владеть практическими навыками анализа организационных структур управления различных организаций, определять оптимальный стиль руководства организацией, выбирать варианты управленческих решений в конкретных ситуациях.</w:t>
            </w:r>
            <w:r w:rsidRPr="00A30B97">
              <w:rPr>
                <w:rFonts w:ascii="Times New Roman" w:hAnsi="Times New Roman" w:cs="Times New Roman"/>
                <w:sz w:val="26"/>
                <w:szCs w:val="26"/>
              </w:rPr>
              <w:tab/>
            </w:r>
            <w:r w:rsidRPr="00A30B97">
              <w:rPr>
                <w:rFonts w:ascii="Times New Roman" w:hAnsi="Times New Roman" w:cs="Times New Roman"/>
                <w:b/>
                <w:sz w:val="26"/>
                <w:szCs w:val="26"/>
              </w:rPr>
              <w:tab/>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 xml:space="preserve">SK-9. </w:t>
            </w:r>
            <w:r w:rsidRPr="00A30B97">
              <w:rPr>
                <w:rFonts w:ascii="Times New Roman" w:hAnsi="Times New Roman" w:cs="Times New Roman"/>
                <w:sz w:val="26"/>
                <w:szCs w:val="26"/>
                <w:lang w:val="en-US"/>
              </w:rPr>
              <w:t>Develop practical skills in analyzing organizational management structures of various organizations, determining the optimal management style for the organization, and selecting management solutions in specific situations.</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b/>
                <w:color w:val="000000"/>
                <w:sz w:val="26"/>
                <w:szCs w:val="26"/>
                <w:lang w:eastAsia="ru-RU"/>
              </w:rPr>
            </w:pPr>
            <w:r w:rsidRPr="00A30B97">
              <w:rPr>
                <w:rFonts w:ascii="Times New Roman" w:eastAsia="Times New Roman" w:hAnsi="Times New Roman" w:cs="Times New Roman"/>
                <w:b/>
                <w:color w:val="000000"/>
                <w:sz w:val="26"/>
                <w:szCs w:val="26"/>
                <w:lang w:eastAsia="ru-RU"/>
              </w:rPr>
              <w:t xml:space="preserve">знать: </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 xml:space="preserve"> </w:t>
            </w:r>
            <w:proofErr w:type="gramStart"/>
            <w:r w:rsidRPr="00A30B97">
              <w:rPr>
                <w:rFonts w:ascii="Times New Roman" w:eastAsia="Times New Roman" w:hAnsi="Times New Roman" w:cs="Times New Roman"/>
                <w:color w:val="000000"/>
                <w:sz w:val="26"/>
                <w:szCs w:val="26"/>
                <w:lang w:eastAsia="ru-RU"/>
              </w:rPr>
              <w:t>экономический механизм</w:t>
            </w:r>
            <w:proofErr w:type="gramEnd"/>
            <w:r w:rsidRPr="00A30B97">
              <w:rPr>
                <w:rFonts w:ascii="Times New Roman" w:eastAsia="Times New Roman" w:hAnsi="Times New Roman" w:cs="Times New Roman"/>
                <w:color w:val="000000"/>
                <w:sz w:val="26"/>
                <w:szCs w:val="26"/>
                <w:lang w:eastAsia="ru-RU"/>
              </w:rPr>
              <w:t xml:space="preserve"> функционирования предприятия: состав ресурсов (основные и оборотные средства), методы расчёта себестоимости, ценообразование, формирование прибыли и рентабельности. </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 xml:space="preserve">классические и современные подходы к управлению: функции менеджмента, типы организационных структур, методы мотивации и контроля. </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 xml:space="preserve">основы финансового анализа: показатели ликвидности, платёжеспособности, деловой активности. </w:t>
            </w: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 xml:space="preserve">  Принципы стратегического и оперативного планирования, структуру бизнес-плана. </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b/>
                <w:color w:val="000000"/>
                <w:sz w:val="26"/>
                <w:szCs w:val="26"/>
                <w:lang w:eastAsia="ru-RU"/>
              </w:rPr>
            </w:pPr>
            <w:r w:rsidRPr="00A30B97">
              <w:rPr>
                <w:rFonts w:ascii="Times New Roman" w:eastAsia="Times New Roman" w:hAnsi="Times New Roman" w:cs="Times New Roman"/>
                <w:color w:val="000000"/>
                <w:sz w:val="26"/>
                <w:szCs w:val="26"/>
                <w:lang w:eastAsia="ru-RU"/>
              </w:rPr>
              <w:lastRenderedPageBreak/>
              <w:t xml:space="preserve"> </w:t>
            </w:r>
            <w:proofErr w:type="gramStart"/>
            <w:r w:rsidRPr="00A30B97">
              <w:rPr>
                <w:rFonts w:ascii="Times New Roman" w:eastAsia="Times New Roman" w:hAnsi="Times New Roman" w:cs="Times New Roman"/>
                <w:b/>
                <w:color w:val="000000"/>
                <w:sz w:val="26"/>
                <w:szCs w:val="26"/>
                <w:lang w:eastAsia="ru-RU"/>
              </w:rPr>
              <w:t>у</w:t>
            </w:r>
            <w:proofErr w:type="gramEnd"/>
            <w:r w:rsidRPr="00A30B97">
              <w:rPr>
                <w:rFonts w:ascii="Times New Roman" w:eastAsia="Times New Roman" w:hAnsi="Times New Roman" w:cs="Times New Roman"/>
                <w:b/>
                <w:color w:val="000000"/>
                <w:sz w:val="26"/>
                <w:szCs w:val="26"/>
                <w:lang w:eastAsia="ru-RU"/>
              </w:rPr>
              <w:t>меть:</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 xml:space="preserve"> </w:t>
            </w: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Рассчитывать экономические показатели деятельности организации (фондоотдачу, оборачиваемость, точку безубыточности, себестоимость единицы продукции).</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 xml:space="preserve"> Анализировать финансово-хозяйственную деятельность предприятия на основе бухгалтерской отчётности (баланс, отчёт о прибылях и убытках).</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 xml:space="preserve"> </w:t>
            </w: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 xml:space="preserve"> Разрабатывать фрагменты бизнес-плана (производственный план, план маркетинга, финансовый план). </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b/>
                <w:color w:val="000000"/>
                <w:sz w:val="26"/>
                <w:szCs w:val="26"/>
                <w:lang w:eastAsia="ru-RU"/>
              </w:rPr>
            </w:pPr>
            <w:r w:rsidRPr="00A30B97">
              <w:rPr>
                <w:rFonts w:ascii="Times New Roman" w:eastAsia="Times New Roman" w:hAnsi="Times New Roman" w:cs="Times New Roman"/>
                <w:b/>
                <w:color w:val="000000"/>
                <w:sz w:val="26"/>
                <w:szCs w:val="26"/>
                <w:lang w:eastAsia="ru-RU"/>
              </w:rPr>
              <w:t xml:space="preserve"> иметь навык:</w:t>
            </w:r>
          </w:p>
          <w:p w:rsidR="001669A6" w:rsidRPr="00A30B97" w:rsidRDefault="001669A6" w:rsidP="00A30B97">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A30B97">
              <w:rPr>
                <w:rFonts w:ascii="Times New Roman" w:eastAsia="Times New Roman" w:hAnsi="Times New Roman" w:cs="Times New Roman"/>
                <w:color w:val="000000"/>
                <w:sz w:val="26"/>
                <w:szCs w:val="26"/>
                <w:lang w:eastAsia="ru-RU"/>
              </w:rPr>
              <w:t xml:space="preserve"> </w:t>
            </w: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Навыками экономического обоснования управленческих решений (расчёты, выводы, рекомендации).</w:t>
            </w:r>
          </w:p>
          <w:p w:rsidR="001669A6" w:rsidRPr="00A30B97" w:rsidRDefault="001669A6" w:rsidP="00A30B97">
            <w:pPr>
              <w:shd w:val="clear" w:color="auto" w:fill="FFFFFF"/>
              <w:spacing w:after="0" w:line="240" w:lineRule="auto"/>
              <w:ind w:firstLine="709"/>
              <w:jc w:val="both"/>
              <w:rPr>
                <w:rFonts w:ascii="Times New Roman" w:hAnsi="Times New Roman" w:cs="Times New Roman"/>
                <w:sz w:val="26"/>
                <w:szCs w:val="26"/>
              </w:rPr>
            </w:pPr>
            <w:r w:rsidRPr="00A30B97">
              <w:rPr>
                <w:rFonts w:ascii="Times New Roman" w:eastAsia="Times New Roman" w:hAnsi="Times New Roman" w:cs="Times New Roman"/>
                <w:color w:val="000000"/>
                <w:sz w:val="26"/>
                <w:szCs w:val="26"/>
                <w:lang w:eastAsia="ru-RU"/>
              </w:rPr>
              <w:t xml:space="preserve"> </w:t>
            </w:r>
            <w:r w:rsidRPr="00A30B97">
              <w:rPr>
                <w:rFonts w:ascii="Times New Roman" w:eastAsia="Times New Roman" w:hAnsi="Times New Roman" w:cs="Times New Roman"/>
                <w:color w:val="000000"/>
                <w:sz w:val="26"/>
                <w:szCs w:val="26"/>
                <w:lang w:eastAsia="ru-RU"/>
              </w:rPr>
              <w:sym w:font="Symbol" w:char="F02D"/>
            </w:r>
            <w:r w:rsidRPr="00A30B97">
              <w:rPr>
                <w:rFonts w:ascii="Times New Roman" w:eastAsia="Times New Roman" w:hAnsi="Times New Roman" w:cs="Times New Roman"/>
                <w:color w:val="000000"/>
                <w:sz w:val="26"/>
                <w:szCs w:val="26"/>
                <w:lang w:eastAsia="ru-RU"/>
              </w:rPr>
              <w:t xml:space="preserve"> работы с нормативно-справочной литературой (НК РФ, ПБУ, стандарты). </w:t>
            </w:r>
          </w:p>
        </w:tc>
        <w:tc>
          <w:tcPr>
            <w:tcW w:w="5979" w:type="dxa"/>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 xml:space="preserve">to know: </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the</w:t>
            </w:r>
            <w:proofErr w:type="gramEnd"/>
            <w:r w:rsidRPr="00A30B97">
              <w:rPr>
                <w:rFonts w:ascii="Times New Roman" w:hAnsi="Times New Roman" w:cs="Times New Roman"/>
                <w:sz w:val="26"/>
                <w:szCs w:val="26"/>
                <w:lang w:val="en-US"/>
              </w:rPr>
              <w:t xml:space="preserve"> economic mechanism of the enterprise functioning: the composition of resources (fixed and circulating assets), methods of cost calculation, pricing, formation of profit and profitability. </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classical</w:t>
            </w:r>
            <w:proofErr w:type="gramEnd"/>
            <w:r w:rsidRPr="00A30B97">
              <w:rPr>
                <w:rFonts w:ascii="Times New Roman" w:hAnsi="Times New Roman" w:cs="Times New Roman"/>
                <w:sz w:val="26"/>
                <w:szCs w:val="26"/>
                <w:lang w:val="en-US"/>
              </w:rPr>
              <w:t xml:space="preserve"> and modern approaches to management: management functions, types of organizational structures, methods of motivation and control. </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the</w:t>
            </w:r>
            <w:proofErr w:type="gramEnd"/>
            <w:r w:rsidRPr="00A30B97">
              <w:rPr>
                <w:rFonts w:ascii="Times New Roman" w:hAnsi="Times New Roman" w:cs="Times New Roman"/>
                <w:sz w:val="26"/>
                <w:szCs w:val="26"/>
                <w:lang w:val="en-US"/>
              </w:rPr>
              <w:t xml:space="preserve"> basics of financial analysis: indicators of liquidity, solvency, business activity. </w:t>
            </w:r>
            <w:r w:rsidRPr="00A30B97">
              <w:rPr>
                <w:rFonts w:ascii="Times New Roman" w:hAnsi="Times New Roman" w:cs="Times New Roman"/>
                <w:sz w:val="26"/>
                <w:szCs w:val="26"/>
              </w:rPr>
              <w:t></w:t>
            </w:r>
            <w:r w:rsidRPr="00A30B97">
              <w:rPr>
                <w:rFonts w:ascii="Times New Roman" w:hAnsi="Times New Roman" w:cs="Times New Roman"/>
                <w:sz w:val="26"/>
                <w:szCs w:val="26"/>
                <w:lang w:val="en-US"/>
              </w:rPr>
              <w:t xml:space="preserve"> Principles of strategic and operational planning, the structure of a business plan. </w:t>
            </w:r>
          </w:p>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 xml:space="preserve"> to be able to:</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r w:rsidRPr="00A30B97">
              <w:rPr>
                <w:rFonts w:ascii="Times New Roman" w:eastAsia="Times New Roman" w:hAnsi="Times New Roman" w:cs="Times New Roman"/>
                <w:color w:val="000000"/>
                <w:sz w:val="26"/>
                <w:szCs w:val="26"/>
                <w:lang w:val="en-US" w:eastAsia="ru-RU"/>
              </w:rPr>
              <w:t xml:space="preserve"> </w:t>
            </w: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 xml:space="preserve">Calculate the economic performance of the organization (return on funds, turnover, break-even </w:t>
            </w:r>
            <w:r w:rsidRPr="00A30B97">
              <w:rPr>
                <w:rFonts w:ascii="Times New Roman" w:hAnsi="Times New Roman" w:cs="Times New Roman"/>
                <w:sz w:val="26"/>
                <w:szCs w:val="26"/>
                <w:lang w:val="en-US"/>
              </w:rPr>
              <w:lastRenderedPageBreak/>
              <w:t>point, unit cost).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r w:rsidRPr="00A30B97">
              <w:rPr>
                <w:rFonts w:ascii="Times New Roman" w:eastAsia="Times New Roman" w:hAnsi="Times New Roman" w:cs="Times New Roman"/>
                <w:color w:val="000000"/>
                <w:sz w:val="26"/>
                <w:szCs w:val="26"/>
                <w:lang w:val="en-US" w:eastAsia="ru-RU"/>
              </w:rPr>
              <w:t xml:space="preserve"> </w:t>
            </w: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To analyze the financial and economic activities of the enterprise on the basis of accounting statements (balance sheet, profit and loss statement).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 xml:space="preserve">Develop fragments of a business plan (production plan, marketing plan, </w:t>
            </w:r>
            <w:proofErr w:type="gramStart"/>
            <w:r w:rsidRPr="00A30B97">
              <w:rPr>
                <w:rFonts w:ascii="Times New Roman" w:hAnsi="Times New Roman" w:cs="Times New Roman"/>
                <w:sz w:val="26"/>
                <w:szCs w:val="26"/>
                <w:lang w:val="en-US"/>
              </w:rPr>
              <w:t>financial</w:t>
            </w:r>
            <w:proofErr w:type="gramEnd"/>
            <w:r w:rsidRPr="00A30B97">
              <w:rPr>
                <w:rFonts w:ascii="Times New Roman" w:hAnsi="Times New Roman" w:cs="Times New Roman"/>
                <w:sz w:val="26"/>
                <w:szCs w:val="26"/>
                <w:lang w:val="en-US"/>
              </w:rPr>
              <w:t xml:space="preserve"> plan). </w:t>
            </w:r>
          </w:p>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have the skills: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eastAsia="Times New Roman" w:hAnsi="Times New Roman" w:cs="Times New Roman"/>
                <w:color w:val="000000"/>
                <w:sz w:val="26"/>
                <w:szCs w:val="26"/>
                <w:lang w:eastAsia="ru-RU"/>
              </w:rPr>
              <w:sym w:font="Symbol" w:char="F02D"/>
            </w:r>
            <w:r w:rsidRPr="00A30B97">
              <w:rPr>
                <w:rFonts w:ascii="Times New Roman" w:hAnsi="Times New Roman" w:cs="Times New Roman"/>
                <w:sz w:val="26"/>
                <w:szCs w:val="26"/>
                <w:lang w:val="en-US"/>
              </w:rPr>
              <w:t>Skills of economic justification of management decisions (calculations, conclusions, recommendations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7</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rPr>
                <w:rFonts w:ascii="Times New Roman" w:hAnsi="Times New Roman" w:cs="Times New Roman"/>
                <w:sz w:val="26"/>
                <w:szCs w:val="26"/>
              </w:rPr>
            </w:pPr>
          </w:p>
        </w:tc>
        <w:tc>
          <w:tcPr>
            <w:tcW w:w="5979" w:type="dxa"/>
          </w:tcPr>
          <w:p w:rsidR="001669A6" w:rsidRPr="00A30B97" w:rsidRDefault="001669A6" w:rsidP="00A30B97">
            <w:pPr>
              <w:spacing w:after="0" w:line="240" w:lineRule="auto"/>
              <w:rPr>
                <w:rFonts w:ascii="Times New Roman" w:hAnsi="Times New Roman" w:cs="Times New Roman"/>
                <w:sz w:val="26"/>
                <w:szCs w:val="26"/>
              </w:rPr>
            </w:pP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3 c. 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96, из них:</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42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96, including:</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42 classroom hours</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w:t>
            </w:r>
            <w:r w:rsidRPr="00A30B97">
              <w:rPr>
                <w:rFonts w:ascii="Times New Roman" w:eastAsia="Calibri" w:hAnsi="Times New Roman" w:cs="Times New Roman"/>
                <w:sz w:val="26"/>
                <w:szCs w:val="26"/>
                <w:lang w:val="en-US"/>
              </w:rPr>
              <w:t xml:space="preserve"> </w:t>
            </w:r>
            <w:r w:rsidRPr="00A30B97">
              <w:rPr>
                <w:rFonts w:ascii="Times New Roman" w:eastAsia="Calibri" w:hAnsi="Times New Roman" w:cs="Times New Roman"/>
                <w:sz w:val="26"/>
                <w:szCs w:val="26"/>
              </w:rPr>
              <w:t>зачет.</w:t>
            </w:r>
          </w:p>
          <w:p w:rsidR="001669A6" w:rsidRPr="00A30B97" w:rsidRDefault="001669A6" w:rsidP="00A30B97">
            <w:pPr>
              <w:spacing w:after="0" w:line="240" w:lineRule="auto"/>
              <w:rPr>
                <w:rFonts w:ascii="Times New Roman" w:hAnsi="Times New Roman" w:cs="Times New Roman"/>
                <w:sz w:val="26"/>
                <w:szCs w:val="26"/>
              </w:rPr>
            </w:pP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p w:rsidR="001669A6" w:rsidRPr="00A30B97" w:rsidRDefault="001669A6" w:rsidP="00A30B97">
            <w:pPr>
              <w:spacing w:after="0" w:line="240" w:lineRule="auto"/>
              <w:rPr>
                <w:rFonts w:ascii="Times New Roman" w:hAnsi="Times New Roman" w:cs="Times New Roman"/>
                <w:sz w:val="26"/>
                <w:szCs w:val="26"/>
                <w:lang w:val="en-US"/>
              </w:rPr>
            </w:pP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Учебная дисциплина «</w:t>
      </w:r>
      <w:r w:rsidRPr="00A30B97">
        <w:rPr>
          <w:rStyle w:val="ab"/>
          <w:rFonts w:ascii="Times New Roman" w:hAnsi="Times New Roman" w:cs="Times New Roman"/>
          <w:sz w:val="26"/>
          <w:szCs w:val="26"/>
        </w:rPr>
        <w:t>Экономические основы природопользования</w:t>
      </w:r>
      <w:r w:rsidRPr="00A30B97">
        <w:rPr>
          <w:rFonts w:ascii="Times New Roman" w:hAnsi="Times New Roman" w:cs="Times New Roman"/>
          <w:sz w:val="26"/>
          <w:szCs w:val="26"/>
        </w:rPr>
        <w:t>», модуль «</w:t>
      </w:r>
      <w:r w:rsidRPr="00A30B97">
        <w:rPr>
          <w:rFonts w:ascii="Times New Roman" w:eastAsia="Times New Roman" w:hAnsi="Times New Roman" w:cs="Times New Roman"/>
          <w:b/>
          <w:bCs/>
          <w:color w:val="000000"/>
          <w:sz w:val="26"/>
          <w:szCs w:val="26"/>
          <w:lang w:eastAsia="ru-RU"/>
        </w:rPr>
        <w:t>Нормирование и экономика</w:t>
      </w:r>
      <w:r w:rsidRPr="00A30B97">
        <w:rPr>
          <w:rFonts w:ascii="Times New Roman" w:eastAsia="Times New Roman" w:hAnsi="Times New Roman" w:cs="Times New Roman"/>
          <w:b/>
          <w:bCs/>
          <w:color w:val="000000"/>
          <w:sz w:val="26"/>
          <w:szCs w:val="26"/>
          <w:lang w:eastAsia="ru-RU"/>
        </w:rPr>
        <w:br/>
        <w:t>природопользования</w:t>
      </w:r>
      <w:r w:rsidRPr="00A30B97">
        <w:rPr>
          <w:rFonts w:ascii="Times New Roman" w:hAnsi="Times New Roman" w:cs="Times New Roman"/>
          <w:sz w:val="26"/>
          <w:szCs w:val="26"/>
        </w:rPr>
        <w:t>» /</w:t>
      </w:r>
    </w:p>
    <w:p w:rsidR="001669A6" w:rsidRPr="00A30B97" w:rsidRDefault="001669A6" w:rsidP="00A30B97">
      <w:pPr>
        <w:spacing w:after="0" w:line="240" w:lineRule="auto"/>
        <w:jc w:val="center"/>
        <w:rPr>
          <w:rFonts w:ascii="Times New Roman" w:hAnsi="Times New Roman" w:cs="Times New Roman"/>
          <w:b/>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«Economic foundations of nature management»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«Standardization and economics of natural resource management»</w:t>
      </w:r>
    </w:p>
    <w:p w:rsidR="007267DC" w:rsidRPr="00A30B97" w:rsidRDefault="007267DC" w:rsidP="00A30B97">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trike/>
                <w:sz w:val="26"/>
                <w:szCs w:val="26"/>
              </w:rPr>
            </w:pPr>
            <w:r w:rsidRPr="00A30B97">
              <w:rPr>
                <w:rFonts w:ascii="Times New Roman" w:hAnsi="Times New Roman" w:cs="Times New Roman"/>
                <w:sz w:val="26"/>
                <w:szCs w:val="26"/>
              </w:rPr>
              <w:t xml:space="preserve">Формирование теоретических знаний и практических навыков в области рационального природопользования и охраны окружающей среды с учетом экономических инструментов и механизмов управления природными ресурсами, </w:t>
            </w:r>
            <w:r w:rsidRPr="00A30B97">
              <w:rPr>
                <w:rFonts w:ascii="Times New Roman" w:hAnsi="Times New Roman" w:cs="Times New Roman"/>
                <w:sz w:val="26"/>
                <w:szCs w:val="26"/>
                <w:lang w:bidi="ru-RU"/>
              </w:rPr>
              <w:t>изучение теории, практики, способов и инструментов управления природопользованием, связанными с решением конкретных задач по усовершенствованию эколого-экономических отношений и принятию правильных экономических решений с учетом их экологических последствий.</w:t>
            </w:r>
          </w:p>
        </w:tc>
        <w:tc>
          <w:tcPr>
            <w:tcW w:w="5979" w:type="dxa"/>
          </w:tcPr>
          <w:p w:rsidR="001669A6" w:rsidRPr="00A30B97" w:rsidRDefault="001669A6"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Developing theoretical knowledge and practical skills in the field of rational nature management and environmental protection, taking into account economic instruments and mechanisms for natural resource management, studying the theory, practice, methods and tools of nature management related to solving specific problems of improving environmental and economic relations and making correct economic decisions taking into account their environmental consequences.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napToGrid w:val="0"/>
                <w:sz w:val="26"/>
                <w:szCs w:val="26"/>
              </w:rPr>
              <w:t>СК-7.</w:t>
            </w:r>
            <w:r w:rsidRPr="00A30B97">
              <w:rPr>
                <w:rFonts w:ascii="Times New Roman" w:hAnsi="Times New Roman" w:cs="Times New Roman"/>
                <w:bCs/>
                <w:snapToGrid w:val="0"/>
                <w:sz w:val="26"/>
                <w:szCs w:val="26"/>
              </w:rPr>
              <w:t xml:space="preserve"> </w:t>
            </w:r>
            <w:r w:rsidRPr="00A30B97">
              <w:rPr>
                <w:rFonts w:ascii="Times New Roman" w:hAnsi="Times New Roman" w:cs="Times New Roman"/>
                <w:color w:val="000000"/>
                <w:sz w:val="26"/>
                <w:szCs w:val="26"/>
              </w:rPr>
              <w:t>Владеть умением осуществлять эколого-экономический анализ и определять базовые эколого-экономические показатели для обеспечения и полноты учета экологических факторов в социально-экономическом развитии, применять практические навыки экономического обоснования управленческих решений и хозяйственных проектов в отраслях национальной экономики</w:t>
            </w:r>
            <w:r w:rsidRPr="00A30B97">
              <w:rPr>
                <w:rFonts w:ascii="Times New Roman" w:hAnsi="Times New Roman" w:cs="Times New Roman"/>
                <w:sz w:val="26"/>
                <w:szCs w:val="26"/>
              </w:rPr>
              <w:t>.</w:t>
            </w:r>
          </w:p>
        </w:tc>
        <w:tc>
          <w:tcPr>
            <w:tcW w:w="5979" w:type="dxa"/>
          </w:tcPr>
          <w:p w:rsidR="001669A6" w:rsidRPr="00A30B97" w:rsidRDefault="001669A6"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b/>
                <w:color w:val="000000" w:themeColor="text1"/>
                <w:sz w:val="26"/>
                <w:szCs w:val="26"/>
                <w:lang w:val="en-US"/>
              </w:rPr>
              <w:t>SK-7.</w:t>
            </w:r>
            <w:r w:rsidRPr="00A30B97">
              <w:rPr>
                <w:rFonts w:ascii="Times New Roman" w:hAnsi="Times New Roman" w:cs="Times New Roman"/>
                <w:color w:val="000000" w:themeColor="text1"/>
                <w:sz w:val="26"/>
                <w:szCs w:val="26"/>
                <w:lang w:val="en-US"/>
              </w:rPr>
              <w:t xml:space="preserve"> Develop the ability to conduct environmental and economic analysis and determine basic environmental and economic indicators to ensure the comprehensive consideration of environmental factors in socio-economic development, and apply practical skills in the economic justification of management decisions and business projects in sectors of the national economy.</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skills)</w:t>
            </w:r>
          </w:p>
        </w:tc>
        <w:tc>
          <w:tcPr>
            <w:tcW w:w="6095" w:type="dxa"/>
          </w:tcPr>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1669A6" w:rsidRPr="00A30B97" w:rsidRDefault="001669A6" w:rsidP="00A30B97">
            <w:pPr>
              <w:pStyle w:val="11"/>
              <w:shd w:val="clear" w:color="auto" w:fill="auto"/>
              <w:tabs>
                <w:tab w:val="left" w:pos="1551"/>
              </w:tabs>
              <w:ind w:firstLine="0"/>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основные закономерности и принципы природопользования;</w:t>
            </w:r>
          </w:p>
          <w:p w:rsidR="001669A6" w:rsidRPr="00A30B97" w:rsidRDefault="001669A6" w:rsidP="00A30B97">
            <w:pPr>
              <w:pStyle w:val="11"/>
              <w:shd w:val="clear" w:color="auto" w:fill="auto"/>
              <w:tabs>
                <w:tab w:val="left" w:pos="1551"/>
              </w:tabs>
              <w:ind w:firstLine="0"/>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теоретико-методологические основы экономики природопользования, методы определения базовых эколого-экономических показателей, необходимых для принятия оптимальных хозяйственных и природоохранных решений;</w:t>
            </w:r>
          </w:p>
          <w:p w:rsidR="001669A6" w:rsidRPr="00A30B97" w:rsidRDefault="001669A6" w:rsidP="00A30B97">
            <w:pPr>
              <w:pStyle w:val="11"/>
              <w:shd w:val="clear" w:color="auto" w:fill="auto"/>
              <w:tabs>
                <w:tab w:val="left" w:pos="1551"/>
              </w:tabs>
              <w:ind w:firstLine="0"/>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 xml:space="preserve">особенности формирования и функционирования </w:t>
            </w:r>
            <w:r w:rsidRPr="00A30B97">
              <w:rPr>
                <w:rFonts w:ascii="Times New Roman" w:hAnsi="Times New Roman" w:cs="Times New Roman"/>
                <w:sz w:val="26"/>
                <w:szCs w:val="26"/>
                <w:lang w:bidi="ru-RU"/>
              </w:rPr>
              <w:lastRenderedPageBreak/>
              <w:t>институциональных механизмов природопользования в условиях рыночных отношений;</w:t>
            </w:r>
          </w:p>
          <w:p w:rsidR="001669A6" w:rsidRPr="00A30B97" w:rsidRDefault="001669A6" w:rsidP="00A30B97">
            <w:pPr>
              <w:pStyle w:val="11"/>
              <w:shd w:val="clear" w:color="auto" w:fill="auto"/>
              <w:tabs>
                <w:tab w:val="left" w:pos="1551"/>
              </w:tabs>
              <w:ind w:firstLine="0"/>
              <w:jc w:val="both"/>
              <w:rPr>
                <w:rFonts w:ascii="Times New Roman" w:hAnsi="Times New Roman" w:cs="Times New Roman"/>
                <w:sz w:val="26"/>
                <w:szCs w:val="26"/>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rPr>
              <w:t>сущность и инструменты экономического стимулирования ресурсосберегающей и природоохранной деятельности;</w:t>
            </w:r>
          </w:p>
          <w:p w:rsidR="001669A6" w:rsidRPr="00A30B97" w:rsidRDefault="001669A6" w:rsidP="00A30B97">
            <w:pPr>
              <w:tabs>
                <w:tab w:val="left" w:pos="6480"/>
              </w:tabs>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669A6" w:rsidRPr="00A30B97" w:rsidRDefault="001669A6" w:rsidP="00A30B97">
            <w:pPr>
              <w:tabs>
                <w:tab w:val="left" w:pos="6480"/>
              </w:tabs>
              <w:spacing w:after="0" w:line="240" w:lineRule="auto"/>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осуществлять эколого-экономический анализ и рассчитывать экономические показатели антропогенного воздействия на окружающую среду;</w:t>
            </w:r>
          </w:p>
          <w:p w:rsidR="001669A6" w:rsidRPr="00A30B97" w:rsidRDefault="001669A6" w:rsidP="00A30B97">
            <w:pPr>
              <w:tabs>
                <w:tab w:val="left" w:pos="6480"/>
              </w:tabs>
              <w:spacing w:after="0" w:line="240" w:lineRule="auto"/>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рассчитывать показатели экономического ущерба от загрязнения и истощения окружающей среды, показатели социально-экономической эффективности экологических издержек;</w:t>
            </w:r>
          </w:p>
          <w:p w:rsidR="001669A6" w:rsidRPr="00A30B97" w:rsidRDefault="001669A6" w:rsidP="00A30B97">
            <w:pPr>
              <w:tabs>
                <w:tab w:val="left" w:pos="6480"/>
              </w:tabs>
              <w:spacing w:after="0" w:line="240" w:lineRule="auto"/>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проводить экономическую оценку природно-ресурсного потенциала территорий;</w:t>
            </w:r>
          </w:p>
          <w:p w:rsidR="001669A6" w:rsidRPr="00A30B97" w:rsidRDefault="001669A6" w:rsidP="00A30B97">
            <w:pPr>
              <w:tabs>
                <w:tab w:val="left" w:pos="6480"/>
              </w:tabs>
              <w:spacing w:after="0" w:line="240" w:lineRule="auto"/>
              <w:jc w:val="both"/>
              <w:rPr>
                <w:rFonts w:ascii="Times New Roman" w:hAnsi="Times New Roman" w:cs="Times New Roman"/>
                <w:sz w:val="26"/>
                <w:szCs w:val="26"/>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использовать полученные знания и навыки в дальнейшей практической деятельности в целях обеспечения реализации стоящих перед обществом задач экологизации социально-экономического развития;</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иметь навык:</w:t>
            </w:r>
          </w:p>
          <w:p w:rsidR="001669A6" w:rsidRPr="00A30B97" w:rsidRDefault="001669A6" w:rsidP="00A30B97">
            <w:pPr>
              <w:tabs>
                <w:tab w:val="left" w:pos="6480"/>
              </w:tabs>
              <w:spacing w:after="0" w:line="240" w:lineRule="auto"/>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владения методологией формирования и реализации эколого-сбалансированной политики для принятия хозяйственных решений на различных уровнях управления национальной экономикой;</w:t>
            </w:r>
          </w:p>
          <w:p w:rsidR="001669A6" w:rsidRPr="00A30B97" w:rsidRDefault="001669A6" w:rsidP="00A30B97">
            <w:pPr>
              <w:tabs>
                <w:tab w:val="left" w:pos="6480"/>
              </w:tabs>
              <w:spacing w:after="0" w:line="240" w:lineRule="auto"/>
              <w:jc w:val="both"/>
              <w:rPr>
                <w:rFonts w:ascii="Times New Roman" w:hAnsi="Times New Roman" w:cs="Times New Roman"/>
                <w:sz w:val="26"/>
                <w:szCs w:val="26"/>
                <w:lang w:bidi="ru-RU"/>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проведения экономической оценки природных ресурсов и оценки экономического ущерба от загрязнения и истощения окружающей среды;</w:t>
            </w:r>
          </w:p>
          <w:p w:rsidR="001669A6" w:rsidRPr="00A30B97" w:rsidRDefault="001669A6" w:rsidP="00A30B97">
            <w:pPr>
              <w:tabs>
                <w:tab w:val="left" w:pos="6480"/>
              </w:tabs>
              <w:spacing w:after="0" w:line="240" w:lineRule="auto"/>
              <w:jc w:val="both"/>
              <w:rPr>
                <w:rFonts w:ascii="Times New Roman" w:hAnsi="Times New Roman" w:cs="Times New Roman"/>
                <w:sz w:val="26"/>
                <w:szCs w:val="26"/>
              </w:rPr>
            </w:pPr>
            <w:r w:rsidRPr="00A30B97">
              <w:rPr>
                <w:rFonts w:ascii="Times New Roman" w:hAnsi="Times New Roman" w:cs="Times New Roman"/>
                <w:bCs/>
                <w:snapToGrid w:val="0"/>
                <w:sz w:val="26"/>
                <w:szCs w:val="26"/>
              </w:rPr>
              <w:t xml:space="preserve">– </w:t>
            </w:r>
            <w:r w:rsidRPr="00A30B97">
              <w:rPr>
                <w:rFonts w:ascii="Times New Roman" w:hAnsi="Times New Roman" w:cs="Times New Roman"/>
                <w:sz w:val="26"/>
                <w:szCs w:val="26"/>
                <w:lang w:bidi="ru-RU"/>
              </w:rPr>
              <w:t>использования методов эколого-экономического анализа хозяйственной деятельности организации.</w:t>
            </w:r>
          </w:p>
        </w:tc>
        <w:tc>
          <w:tcPr>
            <w:tcW w:w="5979" w:type="dxa"/>
          </w:tcPr>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fundamental principles and patterns of environmental management;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theoretical and methodological foundations of environmental economics, methods for determining basic environmental and economic indicators necessary for making optimal business and environmental decisions;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the formation and functioning of institutional </w:t>
            </w:r>
            <w:r w:rsidRPr="00A30B97">
              <w:rPr>
                <w:rFonts w:ascii="Times New Roman" w:hAnsi="Times New Roman" w:cs="Times New Roman"/>
                <w:sz w:val="26"/>
                <w:szCs w:val="26"/>
                <w:lang w:val="en-US"/>
              </w:rPr>
              <w:lastRenderedPageBreak/>
              <w:t>mechanisms for environmental management in a market economy;</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nature and tools of economic incentives for resource-saving and environmental protection activities;</w:t>
            </w:r>
          </w:p>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conduct environmental and economic analysis and calculate economic indicators of anthropogenic impact on the environment;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calculate indicators of economic damage from environmental pollution and depletion, and indicators of the socio-economic efficiency of environmental costs;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conduct an economic assessment of the natural resource potential of territories;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apply acquired knowledge and skills in future practical activities to ensure the implementation of society's objectives of greening socio-economic development;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b/>
                <w:sz w:val="26"/>
                <w:szCs w:val="26"/>
                <w:lang w:val="en-US"/>
              </w:rPr>
              <w:t>have the skill of</w:t>
            </w:r>
            <w:r w:rsidRPr="00A30B97">
              <w:rPr>
                <w:rFonts w:ascii="Times New Roman" w:hAnsi="Times New Roman" w:cs="Times New Roman"/>
                <w:sz w:val="26"/>
                <w:szCs w:val="26"/>
                <w:lang w:val="en-US"/>
              </w:rPr>
              <w: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methodology for developing and implementing environmentally sustainable policies for making business decisions at various levels of national economic management;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conducting economic assessments of natural resources and assessing economic damage from environmental pollution and depletion;</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using methods of environmental and economic analysis of an organization's business activities.</w:t>
            </w:r>
          </w:p>
          <w:p w:rsidR="001669A6" w:rsidRPr="00A30B97" w:rsidRDefault="001669A6" w:rsidP="00A30B97">
            <w:pPr>
              <w:spacing w:after="0" w:line="240" w:lineRule="auto"/>
              <w:jc w:val="both"/>
              <w:rPr>
                <w:rFonts w:ascii="Times New Roman" w:hAnsi="Times New Roman" w:cs="Times New Roman"/>
                <w:sz w:val="26"/>
                <w:szCs w:val="26"/>
                <w:lang w:val="en-US"/>
              </w:rPr>
            </w:pPr>
          </w:p>
        </w:tc>
      </w:tr>
      <w:tr w:rsidR="001669A6" w:rsidRPr="00A30B97" w:rsidTr="00D45D83">
        <w:trPr>
          <w:trHeight w:val="27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 xml:space="preserve">Семестр изучения учебной дисциплины, </w:t>
            </w:r>
            <w:r w:rsidRPr="00A30B97">
              <w:rPr>
                <w:rFonts w:ascii="Times New Roman" w:hAnsi="Times New Roman" w:cs="Times New Roman"/>
                <w:b/>
                <w:sz w:val="26"/>
                <w:szCs w:val="26"/>
              </w:rPr>
              <w:lastRenderedPageBreak/>
              <w:t>модуля / Semester of study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lastRenderedPageBreak/>
              <w:t>6</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6</w:t>
            </w:r>
          </w:p>
        </w:tc>
      </w:tr>
      <w:tr w:rsidR="001669A6" w:rsidRPr="00A30B97" w:rsidTr="00D45D83">
        <w:trPr>
          <w:trHeight w:val="106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Пререквизиты / Prerequisites</w:t>
            </w:r>
          </w:p>
        </w:tc>
        <w:tc>
          <w:tcPr>
            <w:tcW w:w="6095" w:type="dxa"/>
          </w:tcPr>
          <w:p w:rsidR="001669A6" w:rsidRPr="00A30B97" w:rsidRDefault="001669A6" w:rsidP="00A30B97">
            <w:pPr>
              <w:spacing w:after="0" w:line="240" w:lineRule="auto"/>
              <w:jc w:val="both"/>
              <w:rPr>
                <w:rFonts w:ascii="Times New Roman" w:hAnsi="Times New Roman" w:cs="Times New Roman"/>
                <w:color w:val="000000" w:themeColor="text1"/>
                <w:sz w:val="26"/>
                <w:szCs w:val="26"/>
              </w:rPr>
            </w:pPr>
            <w:r w:rsidRPr="00A30B97">
              <w:rPr>
                <w:rFonts w:ascii="Times New Roman" w:hAnsi="Times New Roman" w:cs="Times New Roman"/>
                <w:sz w:val="26"/>
                <w:szCs w:val="26"/>
              </w:rPr>
              <w:t xml:space="preserve">Учебная дисциплина </w:t>
            </w:r>
            <w:r w:rsidRPr="00A30B97">
              <w:rPr>
                <w:rFonts w:ascii="Times New Roman" w:hAnsi="Times New Roman" w:cs="Times New Roman"/>
                <w:spacing w:val="-4"/>
                <w:sz w:val="26"/>
                <w:szCs w:val="26"/>
              </w:rPr>
              <w:t xml:space="preserve">является базовой </w:t>
            </w:r>
            <w:r w:rsidRPr="00A30B97">
              <w:rPr>
                <w:rFonts w:ascii="Times New Roman" w:hAnsi="Times New Roman" w:cs="Times New Roman"/>
                <w:sz w:val="26"/>
                <w:szCs w:val="26"/>
              </w:rPr>
              <w:t>для дисциплины</w:t>
            </w:r>
            <w:r w:rsidRPr="00A30B97">
              <w:rPr>
                <w:rFonts w:ascii="Times New Roman" w:hAnsi="Times New Roman" w:cs="Times New Roman"/>
                <w:spacing w:val="-4"/>
                <w:sz w:val="26"/>
                <w:szCs w:val="26"/>
              </w:rPr>
              <w:t xml:space="preserve"> «Экономика и управление организацией».</w:t>
            </w:r>
          </w:p>
        </w:tc>
        <w:tc>
          <w:tcPr>
            <w:tcW w:w="5979" w:type="dxa"/>
          </w:tcPr>
          <w:p w:rsidR="001669A6" w:rsidRPr="00A30B97" w:rsidRDefault="001669A6" w:rsidP="00A30B97">
            <w:pPr>
              <w:spacing w:after="0" w:line="240" w:lineRule="auto"/>
              <w:jc w:val="both"/>
              <w:rPr>
                <w:rFonts w:ascii="Times New Roman" w:hAnsi="Times New Roman" w:cs="Times New Roman"/>
                <w:color w:val="000000" w:themeColor="text1"/>
                <w:sz w:val="26"/>
                <w:szCs w:val="26"/>
                <w:lang w:val="en-US"/>
              </w:rPr>
            </w:pPr>
            <w:r w:rsidRPr="00A30B97">
              <w:rPr>
                <w:rFonts w:ascii="Times New Roman" w:hAnsi="Times New Roman" w:cs="Times New Roman"/>
                <w:color w:val="000000" w:themeColor="text1"/>
                <w:sz w:val="26"/>
                <w:szCs w:val="26"/>
                <w:lang w:val="en-US"/>
              </w:rPr>
              <w:t xml:space="preserve">This academic discipline is fundamental for the discipline </w:t>
            </w:r>
            <w:r w:rsidRPr="00A30B97">
              <w:rPr>
                <w:rFonts w:ascii="Times New Roman" w:hAnsi="Times New Roman" w:cs="Times New Roman"/>
                <w:spacing w:val="-4"/>
                <w:sz w:val="26"/>
                <w:szCs w:val="26"/>
                <w:lang w:val="en-US"/>
              </w:rPr>
              <w:t>«</w:t>
            </w:r>
            <w:r w:rsidRPr="00A30B97">
              <w:rPr>
                <w:rFonts w:ascii="Times New Roman" w:hAnsi="Times New Roman" w:cs="Times New Roman"/>
                <w:color w:val="000000" w:themeColor="text1"/>
                <w:sz w:val="26"/>
                <w:szCs w:val="26"/>
                <w:lang w:val="en-US"/>
              </w:rPr>
              <w:t>Economics and Management of Organization</w:t>
            </w:r>
            <w:r w:rsidRPr="00A30B97">
              <w:rPr>
                <w:rFonts w:ascii="Times New Roman" w:hAnsi="Times New Roman" w:cs="Times New Roman"/>
                <w:spacing w:val="-4"/>
                <w:sz w:val="26"/>
                <w:szCs w:val="26"/>
                <w:lang w:val="en-US"/>
              </w:rPr>
              <w:t>»</w:t>
            </w:r>
            <w:r w:rsidRPr="00A30B97">
              <w:rPr>
                <w:rFonts w:ascii="Times New Roman" w:hAnsi="Times New Roman" w:cs="Times New Roman"/>
                <w:color w:val="000000" w:themeColor="text1"/>
                <w:sz w:val="26"/>
                <w:szCs w:val="26"/>
                <w:lang w:val="en-US"/>
              </w:rPr>
              <w:t>.</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rPr>
              <w:t>3</w:t>
            </w:r>
            <w:r w:rsidRPr="00A30B97">
              <w:rPr>
                <w:rFonts w:ascii="Times New Roman" w:hAnsi="Times New Roman" w:cs="Times New Roman"/>
                <w:sz w:val="26"/>
                <w:szCs w:val="26"/>
                <w:lang w:val="en-US"/>
              </w:rPr>
              <w:t xml:space="preserve"> c.u.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38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70 часов самостоятельной работы</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38 class work hours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70 hours of self-directed learning</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jc w:val="both"/>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текущей аттестации – контрольная работа.</w:t>
            </w:r>
          </w:p>
          <w:p w:rsidR="001669A6" w:rsidRPr="00A30B97" w:rsidRDefault="001669A6" w:rsidP="00A30B97">
            <w:pPr>
              <w:spacing w:after="0" w:line="240" w:lineRule="auto"/>
              <w:jc w:val="both"/>
              <w:rPr>
                <w:rFonts w:ascii="Times New Roman" w:eastAsia="Calibri" w:hAnsi="Times New Roman" w:cs="Times New Roman"/>
                <w:sz w:val="26"/>
                <w:szCs w:val="26"/>
              </w:rPr>
            </w:pPr>
            <w:r w:rsidRPr="00A30B97">
              <w:rPr>
                <w:rFonts w:ascii="Times New Roman" w:eastAsia="Calibri" w:hAnsi="Times New Roman" w:cs="Times New Roman"/>
                <w:sz w:val="26"/>
                <w:szCs w:val="26"/>
              </w:rPr>
              <w:t>Форма промежуточной аттестации – зачет.</w:t>
            </w:r>
          </w:p>
          <w:p w:rsidR="001669A6" w:rsidRPr="00A30B97" w:rsidRDefault="001669A6" w:rsidP="00A30B97">
            <w:pPr>
              <w:spacing w:after="0" w:line="240" w:lineRule="auto"/>
              <w:jc w:val="both"/>
              <w:rPr>
                <w:rFonts w:ascii="Times New Roman" w:hAnsi="Times New Roman" w:cs="Times New Roman"/>
                <w:sz w:val="26"/>
                <w:szCs w:val="26"/>
              </w:rPr>
            </w:pPr>
          </w:p>
        </w:tc>
        <w:tc>
          <w:tcPr>
            <w:tcW w:w="5979" w:type="dxa"/>
          </w:tcPr>
          <w:p w:rsidR="001669A6" w:rsidRPr="00A30B97" w:rsidRDefault="001669A6" w:rsidP="00A30B97">
            <w:pPr>
              <w:spacing w:after="0" w:line="240" w:lineRule="auto"/>
              <w:jc w:val="both"/>
              <w:rPr>
                <w:rFonts w:ascii="Times New Roman" w:eastAsia="Calibri" w:hAnsi="Times New Roman" w:cs="Times New Roman"/>
                <w:sz w:val="26"/>
                <w:szCs w:val="26"/>
                <w:lang w:val="en-US"/>
              </w:rPr>
            </w:pPr>
            <w:r w:rsidRPr="00A30B97">
              <w:rPr>
                <w:rFonts w:ascii="Times New Roman" w:eastAsia="Calibri" w:hAnsi="Times New Roman" w:cs="Times New Roman"/>
                <w:sz w:val="26"/>
                <w:szCs w:val="26"/>
                <w:lang w:val="en-US"/>
              </w:rPr>
              <w:t>The form of the current certification – test paper.</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eastAsia="Calibri" w:hAnsi="Times New Roman" w:cs="Times New Roman"/>
                <w:sz w:val="26"/>
                <w:szCs w:val="26"/>
                <w:lang w:val="en-US"/>
              </w:rPr>
              <w:t>Form of interim assessment – credit.</w:t>
            </w: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0" w:line="240" w:lineRule="auto"/>
        <w:jc w:val="center"/>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br w:type="page"/>
      </w: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«Электричество и магнетизм. Оптика с основами атомной и ядерной физики»</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«Физико-математический»</w:t>
      </w:r>
      <w:r w:rsidRPr="00A30B97">
        <w:rPr>
          <w:rFonts w:ascii="Times New Roman" w:hAnsi="Times New Roman" w:cs="Times New Roman"/>
          <w:sz w:val="26"/>
          <w:szCs w:val="26"/>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w:t>
      </w:r>
      <w:r w:rsidRPr="00A30B97">
        <w:rPr>
          <w:rFonts w:ascii="Times New Roman" w:hAnsi="Times New Roman" w:cs="Times New Roman"/>
          <w:sz w:val="26"/>
          <w:szCs w:val="26"/>
          <w:lang w:val="en-US"/>
        </w:rPr>
        <w:t xml:space="preserve"> </w:t>
      </w:r>
      <w:r w:rsidRPr="00A30B97">
        <w:rPr>
          <w:rFonts w:ascii="Times New Roman" w:hAnsi="Times New Roman" w:cs="Times New Roman"/>
          <w:b/>
          <w:sz w:val="26"/>
          <w:szCs w:val="26"/>
          <w:lang w:val="en-US"/>
        </w:rPr>
        <w:t>Electricity and Magnetism.</w:t>
      </w:r>
      <w:proofErr w:type="gramEnd"/>
      <w:r w:rsidRPr="00A30B97">
        <w:rPr>
          <w:rFonts w:ascii="Times New Roman" w:hAnsi="Times New Roman" w:cs="Times New Roman"/>
          <w:b/>
          <w:sz w:val="26"/>
          <w:szCs w:val="26"/>
          <w:lang w:val="en-US"/>
        </w:rPr>
        <w:t xml:space="preserve"> Optics with Fundamentals of Atomic and Nuclear Physics»</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«Physics and Mathematics»</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Formation of ideas about the modern physical picture of the world, formation of a natural scientific worldview, study of the physical principles of operation of modern technical devices.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БПК-2.</w:t>
            </w:r>
            <w:r w:rsidRPr="00A30B97">
              <w:rPr>
                <w:rFonts w:ascii="Times New Roman" w:hAnsi="Times New Roman" w:cs="Times New Roman"/>
                <w:sz w:val="26"/>
                <w:szCs w:val="26"/>
              </w:rPr>
              <w:t xml:space="preserve"> Применять теоретические и методологические положения физики и высшей математики для решения прикладных задач в сфере экологии и рационального природопользования.</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BPC-2.</w:t>
            </w:r>
            <w:r w:rsidRPr="00A30B97">
              <w:rPr>
                <w:rFonts w:ascii="Times New Roman" w:hAnsi="Times New Roman" w:cs="Times New Roman"/>
                <w:sz w:val="26"/>
                <w:szCs w:val="26"/>
                <w:lang w:val="en-US"/>
              </w:rPr>
              <w:t xml:space="preserve">  Apply theoretical and methodological principles of physics and higher mathematics to solve applied problems in the field of ecology and rational nature management</w:t>
            </w:r>
          </w:p>
        </w:tc>
      </w:tr>
      <w:tr w:rsidR="001669A6" w:rsidRPr="00A30B97" w:rsidTr="00D45D83">
        <w:trPr>
          <w:trHeight w:val="1068"/>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знать: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–наиболее распространенные физические модели, применяемые в изучаемых разделах дисциплины;</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законы электромагнетизма, волновой и квантовой оптики, атомной и ядерной физики;</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оптические методы исследования физических свойств различных сред и веществ;</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основные физические характеристики сред, веществ и полей и методы их измерения;</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принцип действия различных устройств и приборов, используемых для измерения физических характеристик;</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проводить измерения физических величин и выполнять обработку и представления данных с применением прикладных компьютерных программ;</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применять законы электромагнетизмы и оптики к решению прикладных задач экологической </w:t>
            </w:r>
            <w:r w:rsidRPr="00A30B97">
              <w:rPr>
                <w:rFonts w:ascii="Times New Roman" w:hAnsi="Times New Roman" w:cs="Times New Roman"/>
                <w:sz w:val="26"/>
                <w:szCs w:val="26"/>
              </w:rPr>
              <w:lastRenderedPageBreak/>
              <w:t>направленности рационального природопользования;</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оценивать значения физических величин на основании упрощенных моделей;</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иметь навык: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анализа о фундаментальных законах электромагнетизма и оптики, лежащих в основе природных явлений;</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владения методами измерения физических характеристик различных сред, веществ и полей.</w:t>
            </w:r>
          </w:p>
        </w:tc>
        <w:tc>
          <w:tcPr>
            <w:tcW w:w="5979" w:type="dxa"/>
          </w:tcPr>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most common physical models used in the sections of the discipline studied;</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fundamental laws of electromagnetism, wave and quantum optics, atomic and nuclear physics;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optical methods for studying the physical properties of various media and substances;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basic physical characteristics of media, substances, and fields and methods for measuring them;</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the operating principles of various devices and instruments used to measure physical characteristics;</w:t>
            </w:r>
          </w:p>
          <w:p w:rsidR="001669A6" w:rsidRPr="00A30B97" w:rsidRDefault="001669A6" w:rsidP="00A30B97">
            <w:pPr>
              <w:spacing w:after="0" w:line="240" w:lineRule="auto"/>
              <w:jc w:val="both"/>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measure physical quantities and process and present data using computer programs;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apply the laws of electromagnetism and optics to solving applied environmental problems in rational nature management;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estimate the values ​​of physical quantities based on </w:t>
            </w:r>
            <w:r w:rsidRPr="00A30B97">
              <w:rPr>
                <w:rFonts w:ascii="Times New Roman" w:hAnsi="Times New Roman" w:cs="Times New Roman"/>
                <w:sz w:val="26"/>
                <w:szCs w:val="26"/>
                <w:lang w:val="en-US"/>
              </w:rPr>
              <w:lastRenderedPageBreak/>
              <w:t>simplified models;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analysis of the fundamental laws of electromagnetism and optics underlying natural phenomena;</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proficiency</w:t>
            </w:r>
            <w:proofErr w:type="gramEnd"/>
            <w:r w:rsidRPr="00A30B97">
              <w:rPr>
                <w:rFonts w:ascii="Times New Roman" w:hAnsi="Times New Roman" w:cs="Times New Roman"/>
                <w:sz w:val="26"/>
                <w:szCs w:val="26"/>
                <w:lang w:val="en-US"/>
              </w:rPr>
              <w:t xml:space="preserve"> in methods for measuring the physical characteristics of various media, substances, and fields.</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2</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Учебная дисциплина «Электричество и магнетизм. Оптика с основами атомной и ядерной физики» является базой для учебных дисциплин модулей «Химия», «Инженерно-технический», «Экологизация производства», и «Технология пищевых производств».</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The course "Electricity and Magnetism. Optics with Fundamentals of Atomic and Nuclear Physics" serves as the foundation for the courses in the modules "Chemistry", "Engineering and Technology", "Greening of Production", and "Food Production Technology".</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rPr>
              <w:t>3 c</w:t>
            </w:r>
            <w:r w:rsidRPr="00A30B97">
              <w:rPr>
                <w:rFonts w:ascii="Times New Roman" w:hAnsi="Times New Roman" w:cs="Times New Roman"/>
                <w:sz w:val="26"/>
                <w:szCs w:val="26"/>
                <w:lang w:val="en-US"/>
              </w:rPr>
              <w:t>.u.</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Всего часов –120, из них: </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аудиторных – 56 часов.</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120, of which:</w:t>
            </w:r>
          </w:p>
          <w:p w:rsidR="001669A6" w:rsidRPr="00A30B97" w:rsidRDefault="001669A6" w:rsidP="00A30B97">
            <w:pPr>
              <w:spacing w:after="0" w:line="240" w:lineRule="auto"/>
              <w:rPr>
                <w:rFonts w:ascii="Times New Roman" w:hAnsi="Times New Roman" w:cs="Times New Roman"/>
                <w:sz w:val="26"/>
                <w:szCs w:val="26"/>
                <w:lang w:val="en-US"/>
              </w:rPr>
            </w:pPr>
            <w:proofErr w:type="gramStart"/>
            <w:r w:rsidRPr="00A30B97">
              <w:rPr>
                <w:rFonts w:ascii="Times New Roman" w:hAnsi="Times New Roman" w:cs="Times New Roman"/>
                <w:sz w:val="26"/>
                <w:szCs w:val="26"/>
                <w:lang w:val="en-US"/>
              </w:rPr>
              <w:t>classroom</w:t>
            </w:r>
            <w:proofErr w:type="gramEnd"/>
            <w:r w:rsidRPr="00A30B97">
              <w:rPr>
                <w:rFonts w:ascii="Times New Roman" w:hAnsi="Times New Roman" w:cs="Times New Roman"/>
                <w:sz w:val="26"/>
                <w:szCs w:val="26"/>
                <w:lang w:val="en-US"/>
              </w:rPr>
              <w:t xml:space="preserve"> hours – 56.</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Форма промежуточной аттестации – зачет.</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Форма промежуточной аттестации – credit.</w:t>
            </w:r>
          </w:p>
        </w:tc>
      </w:tr>
    </w:tbl>
    <w:p w:rsidR="001669A6" w:rsidRPr="00A30B97" w:rsidRDefault="001669A6" w:rsidP="00A30B97">
      <w:pPr>
        <w:spacing w:after="0" w:line="240" w:lineRule="auto"/>
        <w:rPr>
          <w:rFonts w:ascii="Times New Roman" w:hAnsi="Times New Roman" w:cs="Times New Roman"/>
          <w:sz w:val="26"/>
          <w:szCs w:val="26"/>
          <w:lang w:val="en-US"/>
        </w:rPr>
      </w:pPr>
    </w:p>
    <w:p w:rsidR="007267DC" w:rsidRPr="00A30B97" w:rsidRDefault="007267DC" w:rsidP="00A30B97">
      <w:pPr>
        <w:spacing w:after="200" w:line="240" w:lineRule="auto"/>
        <w:rPr>
          <w:rFonts w:ascii="Times New Roman" w:hAnsi="Times New Roman" w:cs="Times New Roman"/>
          <w:sz w:val="26"/>
          <w:szCs w:val="26"/>
        </w:rPr>
      </w:pPr>
      <w:r w:rsidRPr="00A30B97">
        <w:rPr>
          <w:rFonts w:ascii="Times New Roman" w:hAnsi="Times New Roman" w:cs="Times New Roman"/>
          <w:sz w:val="26"/>
          <w:szCs w:val="26"/>
        </w:rPr>
        <w:br w:type="page"/>
      </w:r>
    </w:p>
    <w:p w:rsidR="001669A6" w:rsidRPr="00A30B97" w:rsidRDefault="001669A6" w:rsidP="00A30B97">
      <w:pPr>
        <w:spacing w:after="0" w:line="240" w:lineRule="auto"/>
        <w:jc w:val="center"/>
        <w:rPr>
          <w:rFonts w:ascii="Times New Roman" w:hAnsi="Times New Roman" w:cs="Times New Roman"/>
          <w:sz w:val="26"/>
          <w:szCs w:val="26"/>
        </w:rPr>
      </w:pPr>
      <w:r w:rsidRPr="00A30B97">
        <w:rPr>
          <w:rFonts w:ascii="Times New Roman" w:hAnsi="Times New Roman" w:cs="Times New Roman"/>
          <w:sz w:val="26"/>
          <w:szCs w:val="26"/>
        </w:rPr>
        <w:lastRenderedPageBreak/>
        <w:t xml:space="preserve">Учебная дисциплина </w:t>
      </w:r>
      <w:r w:rsidRPr="00A30B97">
        <w:rPr>
          <w:rFonts w:ascii="Times New Roman" w:hAnsi="Times New Roman" w:cs="Times New Roman"/>
          <w:b/>
          <w:sz w:val="26"/>
          <w:szCs w:val="26"/>
        </w:rPr>
        <w:t>«Энергосбережение и энергетический менеджмент»</w:t>
      </w:r>
      <w:r w:rsidRPr="00A30B97">
        <w:rPr>
          <w:rFonts w:ascii="Times New Roman" w:hAnsi="Times New Roman" w:cs="Times New Roman"/>
          <w:sz w:val="26"/>
          <w:szCs w:val="26"/>
        </w:rPr>
        <w:t xml:space="preserve">, модуль </w:t>
      </w:r>
      <w:r w:rsidRPr="00A30B97">
        <w:rPr>
          <w:rFonts w:ascii="Times New Roman" w:hAnsi="Times New Roman" w:cs="Times New Roman"/>
          <w:b/>
          <w:sz w:val="26"/>
          <w:szCs w:val="26"/>
        </w:rPr>
        <w:t>«Управленческо-правовой»</w:t>
      </w:r>
      <w:r w:rsidRPr="00A30B97">
        <w:rPr>
          <w:rFonts w:ascii="Times New Roman" w:hAnsi="Times New Roman" w:cs="Times New Roman"/>
          <w:sz w:val="26"/>
          <w:szCs w:val="26"/>
        </w:rPr>
        <w:t xml:space="preserve"> / </w:t>
      </w:r>
    </w:p>
    <w:p w:rsidR="001669A6" w:rsidRPr="00A30B97" w:rsidRDefault="001669A6" w:rsidP="00A30B97">
      <w:pPr>
        <w:spacing w:after="0" w:line="240" w:lineRule="auto"/>
        <w:jc w:val="center"/>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Academic discipline </w:t>
      </w:r>
      <w:r w:rsidRPr="00A30B97">
        <w:rPr>
          <w:rFonts w:ascii="Times New Roman" w:hAnsi="Times New Roman" w:cs="Times New Roman"/>
          <w:b/>
          <w:sz w:val="26"/>
          <w:szCs w:val="26"/>
          <w:lang w:val="en-US"/>
        </w:rPr>
        <w:t>«Energy saving and energy management»</w:t>
      </w:r>
      <w:r w:rsidRPr="00A30B97">
        <w:rPr>
          <w:rFonts w:ascii="Times New Roman" w:hAnsi="Times New Roman" w:cs="Times New Roman"/>
          <w:sz w:val="26"/>
          <w:szCs w:val="26"/>
          <w:lang w:val="en-US"/>
        </w:rPr>
        <w:t xml:space="preserve">, module </w:t>
      </w:r>
      <w:r w:rsidRPr="00A30B97">
        <w:rPr>
          <w:rFonts w:ascii="Times New Roman" w:hAnsi="Times New Roman" w:cs="Times New Roman"/>
          <w:b/>
          <w:sz w:val="26"/>
          <w:szCs w:val="26"/>
          <w:lang w:val="en-US"/>
        </w:rPr>
        <w:t>«Management and legal»</w:t>
      </w:r>
      <w:r w:rsidRPr="00A30B97">
        <w:rPr>
          <w:rFonts w:ascii="Times New Roman" w:hAnsi="Times New Roman" w:cs="Times New Roman"/>
          <w:sz w:val="26"/>
          <w:szCs w:val="26"/>
          <w:lang w:val="en-US"/>
        </w:rPr>
        <w:t>:</w:t>
      </w:r>
    </w:p>
    <w:p w:rsidR="007267DC" w:rsidRPr="00A30B97" w:rsidRDefault="007267DC" w:rsidP="00A30B97">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669A6" w:rsidRPr="00A30B97" w:rsidTr="00D45D83">
        <w:trPr>
          <w:trHeight w:val="107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Краткое содержание учебной дисциплины/ Brief summary</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Формирование у специалистов правильного подхода к постановке и решению проблем эффективного использования топливно-энергетических ресурсов (ТЭР) на основе мирового опыта и государственной политики в области энергосбережения.</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sz w:val="26"/>
                <w:szCs w:val="26"/>
                <w:lang w:val="en-US"/>
              </w:rPr>
              <w:t>To develop a sound approach among specialists to the formulation and solution of problems of efficient use of fuel and energy resources (FER) based on global experience and state policy in the field of energy conservation.</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Формируемые</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компетенции</w:t>
            </w:r>
            <w:r w:rsidRPr="00A30B97">
              <w:rPr>
                <w:rFonts w:ascii="Times New Roman" w:hAnsi="Times New Roman" w:cs="Times New Roman"/>
                <w:b/>
                <w:sz w:val="26"/>
                <w:szCs w:val="26"/>
                <w:lang w:val="en-US"/>
              </w:rPr>
              <w:t xml:space="preserve"> / The formed competences</w:t>
            </w:r>
          </w:p>
        </w:tc>
        <w:tc>
          <w:tcPr>
            <w:tcW w:w="6095" w:type="dxa"/>
          </w:tcPr>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БПК-16. </w:t>
            </w:r>
            <w:r w:rsidRPr="00A30B97">
              <w:rPr>
                <w:rFonts w:ascii="Times New Roman" w:hAnsi="Times New Roman" w:cs="Times New Roman"/>
                <w:sz w:val="26"/>
                <w:szCs w:val="26"/>
              </w:rPr>
              <w:t>Применять принципы организации и проведения мониторинга поверхностных и подземных вод по гидрологическим, гидрохимическим, гидробиологическим и иным показателям в целях своевременного выявления негативных процессов, прогнозирования их развития, предотвращения вредных последствий и определения степени эффективности мероприятий, направленных на рациональное использование и охрану поверхностных вод.</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БПК-19. </w:t>
            </w:r>
            <w:r w:rsidRPr="00A30B97">
              <w:rPr>
                <w:rFonts w:ascii="Times New Roman" w:hAnsi="Times New Roman" w:cs="Times New Roman"/>
                <w:sz w:val="26"/>
                <w:szCs w:val="26"/>
              </w:rPr>
              <w:t>Использовать основные приборы и методы физико-аналитического контроля с целью оценки негативного воздействия на окружающую среду.</w:t>
            </w:r>
          </w:p>
        </w:tc>
        <w:tc>
          <w:tcPr>
            <w:tcW w:w="5979" w:type="dxa"/>
          </w:tcPr>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BPC-16.</w:t>
            </w:r>
            <w:r w:rsidRPr="00A30B97">
              <w:rPr>
                <w:rFonts w:ascii="Times New Roman" w:hAnsi="Times New Roman" w:cs="Times New Roman"/>
                <w:sz w:val="26"/>
                <w:szCs w:val="26"/>
                <w:lang w:val="en-US"/>
              </w:rPr>
              <w:t xml:space="preserve"> Apply the principles of organizing and conducting monitoring of surface and groundwater using hydrological, hydrochemical, hydrobiological and other indicators in order to promptly identify negative processes, predict their development, prevent harmful consequences and determine the degree of effectiveness of measures aimed at the rational use and protection of surface waters.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BPC-19.</w:t>
            </w:r>
            <w:r w:rsidRPr="00A30B97">
              <w:rPr>
                <w:rFonts w:ascii="Times New Roman" w:hAnsi="Times New Roman" w:cs="Times New Roman"/>
                <w:sz w:val="26"/>
                <w:szCs w:val="26"/>
                <w:lang w:val="en-US"/>
              </w:rPr>
              <w:t xml:space="preserve"> Use basic instruments and methods of physical and analytical control to assess the negative impact on the environment.</w:t>
            </w:r>
          </w:p>
        </w:tc>
      </w:tr>
      <w:tr w:rsidR="001669A6" w:rsidRPr="00A30B97" w:rsidTr="00D45D83">
        <w:trPr>
          <w:trHeight w:val="1233"/>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Результаты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обучения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знать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уметь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иметь</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навык</w:t>
            </w:r>
            <w:r w:rsidRPr="00A30B97">
              <w:rPr>
                <w:rFonts w:ascii="Times New Roman" w:hAnsi="Times New Roman" w:cs="Times New Roman"/>
                <w:b/>
                <w:sz w:val="26"/>
                <w:szCs w:val="26"/>
                <w:lang w:val="en-US"/>
              </w:rPr>
              <w:t>) / Learning outcomes (know, be able to, have the skill)</w:t>
            </w:r>
          </w:p>
        </w:tc>
        <w:tc>
          <w:tcPr>
            <w:tcW w:w="6095" w:type="dxa"/>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знать: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eastAsia="Calibri" w:hAnsi="Times New Roman" w:cs="Times New Roman"/>
                <w:sz w:val="26"/>
                <w:szCs w:val="26"/>
              </w:rPr>
              <w:t xml:space="preserve">– </w:t>
            </w:r>
            <w:r w:rsidRPr="00A30B97">
              <w:rPr>
                <w:rFonts w:ascii="Times New Roman" w:hAnsi="Times New Roman" w:cs="Times New Roman"/>
                <w:sz w:val="26"/>
                <w:szCs w:val="26"/>
              </w:rPr>
              <w:t>современные инженерные методики, положенные в основу расчета объектов традиционной и альтернативной энергетики и оценку их эффективности на базе анализа существующих систем и их элементов с целью разработки и внедрения необходимых решений для повышения энергоэкономической эффективности;</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особенности технологических и вспомогательных технических потребителей энергии в отрасли;</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xml:space="preserve">– источники вторичных энергетических ресурсов, направления их использования и принципы </w:t>
            </w:r>
            <w:r w:rsidRPr="00A30B97">
              <w:rPr>
                <w:rFonts w:ascii="Times New Roman" w:hAnsi="Times New Roman" w:cs="Times New Roman"/>
                <w:sz w:val="26"/>
                <w:szCs w:val="26"/>
              </w:rPr>
              <w:lastRenderedPageBreak/>
              <w:t>проведения энергетического аудита и организации энергосбережения на предприятии на основе энергетического менеджмента;</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уметь:</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рассчитывать энергоэффективность топливных промышленных энергоустановок и выход вторичных энергетических ресурсов;</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экономно и рационально использовать энергию на рабочем месте;</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пользоваться информационными ресурсами энергосбережения;</w:t>
            </w:r>
          </w:p>
          <w:p w:rsidR="001669A6" w:rsidRPr="00A30B97" w:rsidRDefault="001669A6" w:rsidP="00A30B97">
            <w:pPr>
              <w:spacing w:after="0" w:line="240" w:lineRule="auto"/>
              <w:jc w:val="both"/>
              <w:rPr>
                <w:rFonts w:ascii="Times New Roman" w:hAnsi="Times New Roman" w:cs="Times New Roman"/>
                <w:b/>
                <w:sz w:val="26"/>
                <w:szCs w:val="26"/>
              </w:rPr>
            </w:pPr>
            <w:r w:rsidRPr="00A30B97">
              <w:rPr>
                <w:rFonts w:ascii="Times New Roman" w:hAnsi="Times New Roman" w:cs="Times New Roman"/>
                <w:b/>
                <w:sz w:val="26"/>
                <w:szCs w:val="26"/>
              </w:rPr>
              <w:t xml:space="preserve">иметь навык: </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b/>
                <w:sz w:val="26"/>
                <w:szCs w:val="26"/>
              </w:rPr>
              <w:t xml:space="preserve">– </w:t>
            </w:r>
            <w:r w:rsidRPr="00A30B97">
              <w:rPr>
                <w:rFonts w:ascii="Times New Roman" w:hAnsi="Times New Roman" w:cs="Times New Roman"/>
                <w:sz w:val="26"/>
                <w:szCs w:val="26"/>
              </w:rPr>
              <w:t>энергетического аудита на предприятии;</w:t>
            </w:r>
          </w:p>
          <w:p w:rsidR="001669A6" w:rsidRPr="00A30B97" w:rsidRDefault="001669A6" w:rsidP="00A30B97">
            <w:pPr>
              <w:spacing w:after="0" w:line="240" w:lineRule="auto"/>
              <w:jc w:val="both"/>
              <w:rPr>
                <w:rFonts w:ascii="Times New Roman" w:hAnsi="Times New Roman" w:cs="Times New Roman"/>
                <w:sz w:val="26"/>
                <w:szCs w:val="26"/>
              </w:rPr>
            </w:pPr>
            <w:r w:rsidRPr="00A30B97">
              <w:rPr>
                <w:rFonts w:ascii="Times New Roman" w:hAnsi="Times New Roman" w:cs="Times New Roman"/>
                <w:sz w:val="26"/>
                <w:szCs w:val="26"/>
              </w:rPr>
              <w:t>– проведения энергосберегающих мероприятий на предприятии.</w:t>
            </w:r>
          </w:p>
        </w:tc>
        <w:tc>
          <w:tcPr>
            <w:tcW w:w="5979" w:type="dxa"/>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lastRenderedPageBreak/>
              <w:t>know:</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modern engineering methods underlying the calculation of traditional and alternative energy facilities and the assessment of their effectiveness based on the analysis of existing systems and their components, with the goal of developing and implementing the necessary solutions to improve energy efficiency;</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characteristics of process and auxiliary technical energy consumers in the industry;</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sources of secondary energy resources, their uses, and principles for conducting energy audits and </w:t>
            </w:r>
            <w:r w:rsidRPr="00A30B97">
              <w:rPr>
                <w:rFonts w:ascii="Times New Roman" w:hAnsi="Times New Roman" w:cs="Times New Roman"/>
                <w:sz w:val="26"/>
                <w:szCs w:val="26"/>
                <w:lang w:val="en-US"/>
              </w:rPr>
              <w:lastRenderedPageBreak/>
              <w:t>organizing energy conservation at the enterprise based on energy management;</w:t>
            </w:r>
          </w:p>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lang w:val="en-US"/>
              </w:rPr>
              <w:t>be able to:</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calculate the energy efficiency of industrial fuel power plants and the yield of secondary energy resources;</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r w:rsidRPr="00A30B97">
              <w:rPr>
                <w:rFonts w:ascii="Times New Roman" w:hAnsi="Times New Roman" w:cs="Times New Roman"/>
                <w:sz w:val="26"/>
                <w:szCs w:val="26"/>
                <w:lang w:val="be-BY"/>
              </w:rPr>
              <w:t>u</w:t>
            </w:r>
            <w:r w:rsidRPr="00A30B97">
              <w:rPr>
                <w:rFonts w:ascii="Times New Roman" w:hAnsi="Times New Roman" w:cs="Times New Roman"/>
                <w:sz w:val="26"/>
                <w:szCs w:val="26"/>
                <w:lang w:val="en-US"/>
              </w:rPr>
              <w:t>se energy in the workplace economically and efficiently;</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use energy conservation information resources;</w:t>
            </w:r>
          </w:p>
          <w:p w:rsidR="001669A6" w:rsidRPr="00A30B97" w:rsidRDefault="001669A6" w:rsidP="00A30B97">
            <w:pPr>
              <w:spacing w:after="0" w:line="240" w:lineRule="auto"/>
              <w:jc w:val="both"/>
              <w:rPr>
                <w:rFonts w:ascii="Times New Roman" w:hAnsi="Times New Roman" w:cs="Times New Roman"/>
                <w:sz w:val="26"/>
                <w:szCs w:val="26"/>
                <w:lang w:val="en-US"/>
              </w:rPr>
            </w:pPr>
            <w:r w:rsidRPr="00A30B97">
              <w:rPr>
                <w:rFonts w:ascii="Times New Roman" w:hAnsi="Times New Roman" w:cs="Times New Roman"/>
                <w:b/>
                <w:sz w:val="26"/>
                <w:szCs w:val="26"/>
                <w:lang w:val="en-US"/>
              </w:rPr>
              <w:t>have skills in</w:t>
            </w:r>
            <w:r w:rsidRPr="00A30B97">
              <w:rPr>
                <w:rFonts w:ascii="Times New Roman" w:hAnsi="Times New Roman" w:cs="Times New Roman"/>
                <w:sz w:val="26"/>
                <w:szCs w:val="26"/>
                <w:lang w:val="en-US"/>
              </w:rPr>
              <w:t>:</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energy audit at the enterprise;</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 </w:t>
            </w:r>
            <w:proofErr w:type="gramStart"/>
            <w:r w:rsidRPr="00A30B97">
              <w:rPr>
                <w:rFonts w:ascii="Times New Roman" w:hAnsi="Times New Roman" w:cs="Times New Roman"/>
                <w:sz w:val="26"/>
                <w:szCs w:val="26"/>
                <w:lang w:val="en-US"/>
              </w:rPr>
              <w:t>implementation</w:t>
            </w:r>
            <w:proofErr w:type="gramEnd"/>
            <w:r w:rsidRPr="00A30B97">
              <w:rPr>
                <w:rFonts w:ascii="Times New Roman" w:hAnsi="Times New Roman" w:cs="Times New Roman"/>
                <w:sz w:val="26"/>
                <w:szCs w:val="26"/>
                <w:lang w:val="en-US"/>
              </w:rPr>
              <w:t xml:space="preserve"> of energy-saving measures at the enterprise.</w:t>
            </w: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4</w:t>
            </w:r>
          </w:p>
        </w:tc>
      </w:tr>
      <w:tr w:rsidR="001669A6" w:rsidRPr="00A30B97" w:rsidTr="00D45D83">
        <w:trPr>
          <w:trHeight w:val="610"/>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Пререквизиты / Prerequisites</w:t>
            </w:r>
          </w:p>
        </w:tc>
        <w:tc>
          <w:tcPr>
            <w:tcW w:w="6095" w:type="dxa"/>
          </w:tcPr>
          <w:p w:rsidR="001669A6" w:rsidRPr="00A30B97" w:rsidRDefault="001669A6" w:rsidP="00A30B97">
            <w:pPr>
              <w:spacing w:after="0" w:line="240" w:lineRule="auto"/>
              <w:rPr>
                <w:rFonts w:ascii="Times New Roman" w:hAnsi="Times New Roman" w:cs="Times New Roman"/>
                <w:sz w:val="26"/>
                <w:szCs w:val="26"/>
              </w:rPr>
            </w:pPr>
          </w:p>
        </w:tc>
        <w:tc>
          <w:tcPr>
            <w:tcW w:w="5979" w:type="dxa"/>
          </w:tcPr>
          <w:p w:rsidR="001669A6" w:rsidRPr="00A30B97" w:rsidRDefault="001669A6" w:rsidP="00A30B97">
            <w:pPr>
              <w:spacing w:after="0" w:line="240" w:lineRule="auto"/>
              <w:rPr>
                <w:rFonts w:ascii="Times New Roman" w:hAnsi="Times New Roman" w:cs="Times New Roman"/>
                <w:sz w:val="26"/>
                <w:szCs w:val="26"/>
              </w:rPr>
            </w:pPr>
          </w:p>
        </w:tc>
      </w:tr>
      <w:tr w:rsidR="001669A6" w:rsidRPr="00A30B97" w:rsidTr="00D45D83">
        <w:trPr>
          <w:trHeight w:val="915"/>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rPr>
            </w:pPr>
            <w:r w:rsidRPr="00A30B97">
              <w:rPr>
                <w:rFonts w:ascii="Times New Roman" w:hAnsi="Times New Roman" w:cs="Times New Roman"/>
                <w:b/>
                <w:sz w:val="26"/>
                <w:szCs w:val="26"/>
              </w:rPr>
              <w:t>Трудоемкость в зачетных единицах (кредитах) / Credit unit</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3 з.е.</w:t>
            </w:r>
          </w:p>
        </w:tc>
        <w:tc>
          <w:tcPr>
            <w:tcW w:w="5979"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3 </w:t>
            </w:r>
            <w:r w:rsidRPr="00A30B97">
              <w:rPr>
                <w:rFonts w:ascii="Times New Roman" w:hAnsi="Times New Roman" w:cs="Times New Roman"/>
                <w:sz w:val="26"/>
                <w:szCs w:val="26"/>
                <w:lang w:val="en-US"/>
              </w:rPr>
              <w:t>c. u</w:t>
            </w:r>
            <w:r w:rsidRPr="00A30B97">
              <w:rPr>
                <w:rFonts w:ascii="Times New Roman" w:hAnsi="Times New Roman" w:cs="Times New Roman"/>
                <w:sz w:val="26"/>
                <w:szCs w:val="26"/>
              </w:rPr>
              <w:t>.</w:t>
            </w:r>
          </w:p>
        </w:tc>
      </w:tr>
      <w:tr w:rsidR="001669A6" w:rsidRPr="00A30B97" w:rsidTr="00D45D83">
        <w:trPr>
          <w:trHeight w:val="1844"/>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t>Количество</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аудиторных</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часов</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самостоятельной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работы</w:t>
            </w:r>
            <w:r w:rsidRPr="00A30B97">
              <w:rPr>
                <w:rFonts w:ascii="Times New Roman" w:hAnsi="Times New Roman" w:cs="Times New Roman"/>
                <w:b/>
                <w:sz w:val="26"/>
                <w:szCs w:val="26"/>
                <w:lang w:val="en-US"/>
              </w:rPr>
              <w:t xml:space="preserve"> / Academic hour of students' class work, hours of self-directed learning</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Всего часов – 108, из них:</w:t>
            </w:r>
          </w:p>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hAnsi="Times New Roman" w:cs="Times New Roman"/>
                <w:sz w:val="26"/>
                <w:szCs w:val="26"/>
              </w:rPr>
              <w:t xml:space="preserve">54 </w:t>
            </w:r>
            <w:proofErr w:type="gramStart"/>
            <w:r w:rsidRPr="00A30B97">
              <w:rPr>
                <w:rFonts w:ascii="Times New Roman" w:hAnsi="Times New Roman" w:cs="Times New Roman"/>
                <w:sz w:val="26"/>
                <w:szCs w:val="26"/>
              </w:rPr>
              <w:t>аудиторных</w:t>
            </w:r>
            <w:proofErr w:type="gramEnd"/>
            <w:r w:rsidRPr="00A30B97">
              <w:rPr>
                <w:rFonts w:ascii="Times New Roman" w:hAnsi="Times New Roman" w:cs="Times New Roman"/>
                <w:sz w:val="26"/>
                <w:szCs w:val="26"/>
              </w:rPr>
              <w:t xml:space="preserve"> часа</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Total hours – 108, including:</w:t>
            </w:r>
          </w:p>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54 classroom hours</w:t>
            </w:r>
          </w:p>
        </w:tc>
      </w:tr>
      <w:tr w:rsidR="001669A6" w:rsidRPr="00A30B97" w:rsidTr="00D45D83">
        <w:trPr>
          <w:trHeight w:val="1526"/>
        </w:trPr>
        <w:tc>
          <w:tcPr>
            <w:tcW w:w="3256" w:type="dxa"/>
            <w:vAlign w:val="center"/>
          </w:tcPr>
          <w:p w:rsidR="001669A6" w:rsidRPr="00A30B97" w:rsidRDefault="001669A6" w:rsidP="00A30B97">
            <w:pPr>
              <w:spacing w:after="0" w:line="240" w:lineRule="auto"/>
              <w:rPr>
                <w:rFonts w:ascii="Times New Roman" w:hAnsi="Times New Roman" w:cs="Times New Roman"/>
                <w:b/>
                <w:sz w:val="26"/>
                <w:szCs w:val="26"/>
                <w:lang w:val="en-US"/>
              </w:rPr>
            </w:pPr>
            <w:r w:rsidRPr="00A30B97">
              <w:rPr>
                <w:rFonts w:ascii="Times New Roman" w:hAnsi="Times New Roman" w:cs="Times New Roman"/>
                <w:b/>
                <w:sz w:val="26"/>
                <w:szCs w:val="26"/>
              </w:rPr>
              <w:lastRenderedPageBreak/>
              <w:t>Требования</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формы</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текущей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и</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промежуточной</w:t>
            </w:r>
            <w:r w:rsidRPr="00A30B97">
              <w:rPr>
                <w:rFonts w:ascii="Times New Roman" w:hAnsi="Times New Roman" w:cs="Times New Roman"/>
                <w:b/>
                <w:sz w:val="26"/>
                <w:szCs w:val="26"/>
                <w:lang w:val="en-US"/>
              </w:rPr>
              <w:t xml:space="preserve"> </w:t>
            </w:r>
            <w:r w:rsidRPr="00A30B97">
              <w:rPr>
                <w:rFonts w:ascii="Times New Roman" w:hAnsi="Times New Roman" w:cs="Times New Roman"/>
                <w:b/>
                <w:sz w:val="26"/>
                <w:szCs w:val="26"/>
              </w:rPr>
              <w:t>аттестации</w:t>
            </w:r>
            <w:r w:rsidRPr="00A30B97">
              <w:rPr>
                <w:rFonts w:ascii="Times New Roman" w:hAnsi="Times New Roman" w:cs="Times New Roman"/>
                <w:b/>
                <w:sz w:val="26"/>
                <w:szCs w:val="26"/>
                <w:lang w:val="en-US"/>
              </w:rPr>
              <w:t xml:space="preserve"> / Requirements and forms of current and interim certification</w:t>
            </w:r>
          </w:p>
        </w:tc>
        <w:tc>
          <w:tcPr>
            <w:tcW w:w="6095" w:type="dxa"/>
          </w:tcPr>
          <w:p w:rsidR="001669A6" w:rsidRPr="00A30B97" w:rsidRDefault="001669A6" w:rsidP="00A30B97">
            <w:pPr>
              <w:spacing w:after="0" w:line="240" w:lineRule="auto"/>
              <w:rPr>
                <w:rFonts w:ascii="Times New Roman" w:hAnsi="Times New Roman" w:cs="Times New Roman"/>
                <w:sz w:val="26"/>
                <w:szCs w:val="26"/>
              </w:rPr>
            </w:pPr>
            <w:r w:rsidRPr="00A30B97">
              <w:rPr>
                <w:rFonts w:ascii="Times New Roman" w:eastAsia="Calibri" w:hAnsi="Times New Roman" w:cs="Times New Roman"/>
                <w:sz w:val="26"/>
                <w:szCs w:val="26"/>
              </w:rPr>
              <w:t xml:space="preserve">Форма промежуточной аттестации – </w:t>
            </w:r>
            <w:r w:rsidRPr="00A30B97">
              <w:rPr>
                <w:rFonts w:ascii="Times New Roman" w:hAnsi="Times New Roman" w:cs="Times New Roman"/>
                <w:sz w:val="26"/>
                <w:szCs w:val="26"/>
              </w:rPr>
              <w:t>зачет.</w:t>
            </w:r>
          </w:p>
        </w:tc>
        <w:tc>
          <w:tcPr>
            <w:tcW w:w="5979" w:type="dxa"/>
          </w:tcPr>
          <w:p w:rsidR="001669A6" w:rsidRPr="00A30B97" w:rsidRDefault="001669A6" w:rsidP="00A30B97">
            <w:pPr>
              <w:spacing w:after="0" w:line="240" w:lineRule="auto"/>
              <w:rPr>
                <w:rFonts w:ascii="Times New Roman" w:hAnsi="Times New Roman" w:cs="Times New Roman"/>
                <w:sz w:val="26"/>
                <w:szCs w:val="26"/>
                <w:lang w:val="en-US"/>
              </w:rPr>
            </w:pPr>
            <w:r w:rsidRPr="00A30B97">
              <w:rPr>
                <w:rFonts w:ascii="Times New Roman" w:hAnsi="Times New Roman" w:cs="Times New Roman"/>
                <w:sz w:val="26"/>
                <w:szCs w:val="26"/>
                <w:lang w:val="en-US"/>
              </w:rPr>
              <w:t xml:space="preserve">Form of interim assessment – </w:t>
            </w:r>
            <w:r w:rsidRPr="00A30B97">
              <w:rPr>
                <w:rFonts w:ascii="Times New Roman" w:hAnsi="Times New Roman" w:cs="Times New Roman"/>
                <w:sz w:val="26"/>
                <w:szCs w:val="26"/>
              </w:rPr>
              <w:t>с</w:t>
            </w:r>
            <w:r w:rsidRPr="00A30B97">
              <w:rPr>
                <w:rFonts w:ascii="Times New Roman" w:hAnsi="Times New Roman" w:cs="Times New Roman"/>
                <w:sz w:val="26"/>
                <w:szCs w:val="26"/>
                <w:lang w:val="en-US"/>
              </w:rPr>
              <w:t>redit.</w:t>
            </w:r>
          </w:p>
        </w:tc>
      </w:tr>
    </w:tbl>
    <w:p w:rsidR="001669A6" w:rsidRPr="00A30B97" w:rsidRDefault="001669A6" w:rsidP="00A30B97">
      <w:pPr>
        <w:spacing w:after="0" w:line="240" w:lineRule="auto"/>
        <w:rPr>
          <w:rFonts w:ascii="Times New Roman" w:hAnsi="Times New Roman" w:cs="Times New Roman"/>
          <w:sz w:val="26"/>
          <w:szCs w:val="26"/>
          <w:lang w:val="en-US"/>
        </w:rPr>
      </w:pPr>
    </w:p>
    <w:sectPr w:rsidR="001669A6" w:rsidRPr="00A30B97" w:rsidSect="00D45D83">
      <w:pgSz w:w="16838" w:h="11906" w:orient="landscape"/>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2204C60"/>
    <w:lvl w:ilvl="0">
      <w:numFmt w:val="bullet"/>
      <w:lvlText w:val="*"/>
      <w:lvlJc w:val="left"/>
    </w:lvl>
  </w:abstractNum>
  <w:abstractNum w:abstractNumId="1">
    <w:nsid w:val="008E7877"/>
    <w:multiLevelType w:val="hybridMultilevel"/>
    <w:tmpl w:val="9D9AC286"/>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2C44A1"/>
    <w:multiLevelType w:val="multilevel"/>
    <w:tmpl w:val="042C44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5D02786"/>
    <w:multiLevelType w:val="hybridMultilevel"/>
    <w:tmpl w:val="F35A62A2"/>
    <w:lvl w:ilvl="0" w:tplc="EA44E42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850073C"/>
    <w:multiLevelType w:val="hybridMultilevel"/>
    <w:tmpl w:val="85ACABE0"/>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5C6E58"/>
    <w:multiLevelType w:val="multilevel"/>
    <w:tmpl w:val="085C6E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0EE22BA9"/>
    <w:multiLevelType w:val="hybridMultilevel"/>
    <w:tmpl w:val="5DE8E354"/>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723C88"/>
    <w:multiLevelType w:val="hybridMultilevel"/>
    <w:tmpl w:val="C3CCFF94"/>
    <w:lvl w:ilvl="0" w:tplc="DD189E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575DA7"/>
    <w:multiLevelType w:val="hybridMultilevel"/>
    <w:tmpl w:val="4D6C7BA6"/>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685034"/>
    <w:multiLevelType w:val="hybridMultilevel"/>
    <w:tmpl w:val="230041E6"/>
    <w:lvl w:ilvl="0" w:tplc="674058AC">
      <w:start w:val="1"/>
      <w:numFmt w:val="bullet"/>
      <w:lvlText w:val=""/>
      <w:lvlJc w:val="left"/>
      <w:pPr>
        <w:tabs>
          <w:tab w:val="num" w:pos="720"/>
        </w:tabs>
        <w:ind w:left="709" w:hanging="349"/>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98A7C64"/>
    <w:multiLevelType w:val="hybridMultilevel"/>
    <w:tmpl w:val="AC3639A0"/>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424A8D"/>
    <w:multiLevelType w:val="hybridMultilevel"/>
    <w:tmpl w:val="DC2E621C"/>
    <w:lvl w:ilvl="0" w:tplc="A960352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272029"/>
    <w:multiLevelType w:val="hybridMultilevel"/>
    <w:tmpl w:val="DDCA325E"/>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91D0377"/>
    <w:multiLevelType w:val="hybridMultilevel"/>
    <w:tmpl w:val="21701D5C"/>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E82AC3"/>
    <w:multiLevelType w:val="multilevel"/>
    <w:tmpl w:val="2EE82AC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6C4CE0"/>
    <w:multiLevelType w:val="hybridMultilevel"/>
    <w:tmpl w:val="E2BA9948"/>
    <w:lvl w:ilvl="0" w:tplc="EA44E42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9916B2"/>
    <w:multiLevelType w:val="hybridMultilevel"/>
    <w:tmpl w:val="D5C6CCF2"/>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5646DD5"/>
    <w:multiLevelType w:val="hybridMultilevel"/>
    <w:tmpl w:val="94F641B0"/>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ED7A11"/>
    <w:multiLevelType w:val="hybridMultilevel"/>
    <w:tmpl w:val="5D982432"/>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C56D87"/>
    <w:multiLevelType w:val="hybridMultilevel"/>
    <w:tmpl w:val="3C9ED6AE"/>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560FCA"/>
    <w:multiLevelType w:val="hybridMultilevel"/>
    <w:tmpl w:val="C63C8D4E"/>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7A31759"/>
    <w:multiLevelType w:val="hybridMultilevel"/>
    <w:tmpl w:val="5B96F67C"/>
    <w:lvl w:ilvl="0" w:tplc="DD189EF2">
      <w:start w:val="1"/>
      <w:numFmt w:val="bullet"/>
      <w:lvlText w:val=""/>
      <w:lvlJc w:val="left"/>
      <w:pPr>
        <w:ind w:left="720" w:hanging="360"/>
      </w:pPr>
      <w:rPr>
        <w:rFonts w:ascii="Symbol" w:hAnsi="Symbol" w:hint="default"/>
      </w:rPr>
    </w:lvl>
    <w:lvl w:ilvl="1" w:tplc="75F0E17A">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92E625A"/>
    <w:multiLevelType w:val="multilevel"/>
    <w:tmpl w:val="392E62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C6B0C13"/>
    <w:multiLevelType w:val="multilevel"/>
    <w:tmpl w:val="3C6B0C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402A5E40"/>
    <w:multiLevelType w:val="hybridMultilevel"/>
    <w:tmpl w:val="F6E8BC4A"/>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1C8492D"/>
    <w:multiLevelType w:val="hybridMultilevel"/>
    <w:tmpl w:val="EB7A4162"/>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380546F"/>
    <w:multiLevelType w:val="hybridMultilevel"/>
    <w:tmpl w:val="FC1E9E0A"/>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4F0C3830"/>
    <w:multiLevelType w:val="multilevel"/>
    <w:tmpl w:val="4F0C38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511849BD"/>
    <w:multiLevelType w:val="hybridMultilevel"/>
    <w:tmpl w:val="3A88F31A"/>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2">
    <w:nsid w:val="58C53F6D"/>
    <w:multiLevelType w:val="hybridMultilevel"/>
    <w:tmpl w:val="50949864"/>
    <w:lvl w:ilvl="0" w:tplc="DD189EF2">
      <w:start w:val="1"/>
      <w:numFmt w:val="bullet"/>
      <w:lvlText w:val=""/>
      <w:lvlJc w:val="left"/>
      <w:pPr>
        <w:ind w:left="720" w:hanging="360"/>
      </w:pPr>
      <w:rPr>
        <w:rFonts w:ascii="Symbol" w:hAnsi="Symbol" w:hint="default"/>
      </w:rPr>
    </w:lvl>
    <w:lvl w:ilvl="1" w:tplc="B528538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B645B08"/>
    <w:multiLevelType w:val="hybridMultilevel"/>
    <w:tmpl w:val="10CA5C2E"/>
    <w:lvl w:ilvl="0" w:tplc="DD189EF2">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4">
    <w:nsid w:val="5B7B55FF"/>
    <w:multiLevelType w:val="singleLevel"/>
    <w:tmpl w:val="FE72017C"/>
    <w:lvl w:ilvl="0">
      <w:start w:val="1"/>
      <w:numFmt w:val="bullet"/>
      <w:lvlText w:val="-"/>
      <w:lvlJc w:val="left"/>
      <w:pPr>
        <w:tabs>
          <w:tab w:val="num" w:pos="1260"/>
        </w:tabs>
        <w:ind w:left="1260" w:hanging="360"/>
      </w:pPr>
      <w:rPr>
        <w:rFonts w:hint="default"/>
        <w:b/>
      </w:rPr>
    </w:lvl>
  </w:abstractNum>
  <w:abstractNum w:abstractNumId="35">
    <w:nsid w:val="5C14412A"/>
    <w:multiLevelType w:val="hybridMultilevel"/>
    <w:tmpl w:val="3FA4D99A"/>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DDF6DF9"/>
    <w:multiLevelType w:val="hybridMultilevel"/>
    <w:tmpl w:val="85D485F8"/>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40">
    <w:nsid w:val="6CB07793"/>
    <w:multiLevelType w:val="hybridMultilevel"/>
    <w:tmpl w:val="324CDC52"/>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F1D7E97"/>
    <w:multiLevelType w:val="hybridMultilevel"/>
    <w:tmpl w:val="5D946652"/>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1F17C4E"/>
    <w:multiLevelType w:val="hybridMultilevel"/>
    <w:tmpl w:val="19343330"/>
    <w:lvl w:ilvl="0" w:tplc="EA44E42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nsid w:val="751A4628"/>
    <w:multiLevelType w:val="hybridMultilevel"/>
    <w:tmpl w:val="61AC817E"/>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6C23F8E"/>
    <w:multiLevelType w:val="hybridMultilevel"/>
    <w:tmpl w:val="CBCCE782"/>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8FB78B8"/>
    <w:multiLevelType w:val="hybridMultilevel"/>
    <w:tmpl w:val="E10407BC"/>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CA51066"/>
    <w:multiLevelType w:val="hybridMultilevel"/>
    <w:tmpl w:val="84066178"/>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CB20A0E"/>
    <w:multiLevelType w:val="hybridMultilevel"/>
    <w:tmpl w:val="EE724BE2"/>
    <w:lvl w:ilvl="0" w:tplc="DD189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8"/>
  </w:num>
  <w:num w:numId="4">
    <w:abstractNumId w:val="19"/>
  </w:num>
  <w:num w:numId="5">
    <w:abstractNumId w:val="41"/>
  </w:num>
  <w:num w:numId="6">
    <w:abstractNumId w:val="40"/>
  </w:num>
  <w:num w:numId="7">
    <w:abstractNumId w:val="49"/>
  </w:num>
  <w:num w:numId="8">
    <w:abstractNumId w:val="32"/>
  </w:num>
  <w:num w:numId="9">
    <w:abstractNumId w:val="36"/>
  </w:num>
  <w:num w:numId="10">
    <w:abstractNumId w:val="47"/>
  </w:num>
  <w:num w:numId="11">
    <w:abstractNumId w:val="7"/>
  </w:num>
  <w:num w:numId="12">
    <w:abstractNumId w:val="33"/>
  </w:num>
  <w:num w:numId="13">
    <w:abstractNumId w:val="27"/>
  </w:num>
  <w:num w:numId="14">
    <w:abstractNumId w:val="10"/>
  </w:num>
  <w:num w:numId="15">
    <w:abstractNumId w:val="12"/>
  </w:num>
  <w:num w:numId="16">
    <w:abstractNumId w:val="4"/>
  </w:num>
  <w:num w:numId="17">
    <w:abstractNumId w:val="21"/>
  </w:num>
  <w:num w:numId="18">
    <w:abstractNumId w:val="17"/>
  </w:num>
  <w:num w:numId="19">
    <w:abstractNumId w:val="22"/>
  </w:num>
  <w:num w:numId="20">
    <w:abstractNumId w:val="28"/>
  </w:num>
  <w:num w:numId="21">
    <w:abstractNumId w:val="37"/>
  </w:num>
  <w:num w:numId="22">
    <w:abstractNumId w:val="44"/>
  </w:num>
  <w:num w:numId="23">
    <w:abstractNumId w:val="50"/>
  </w:num>
  <w:num w:numId="24">
    <w:abstractNumId w:val="11"/>
  </w:num>
  <w:num w:numId="25">
    <w:abstractNumId w:val="16"/>
  </w:num>
  <w:num w:numId="26">
    <w:abstractNumId w:val="43"/>
  </w:num>
  <w:num w:numId="27">
    <w:abstractNumId w:val="3"/>
  </w:num>
  <w:num w:numId="28">
    <w:abstractNumId w:val="9"/>
  </w:num>
  <w:num w:numId="29">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31">
    <w:abstractNumId w:val="29"/>
  </w:num>
  <w:num w:numId="32">
    <w:abstractNumId w:val="2"/>
  </w:num>
  <w:num w:numId="33">
    <w:abstractNumId w:val="5"/>
  </w:num>
  <w:num w:numId="34">
    <w:abstractNumId w:val="14"/>
  </w:num>
  <w:num w:numId="35">
    <w:abstractNumId w:val="23"/>
  </w:num>
  <w:num w:numId="36">
    <w:abstractNumId w:val="24"/>
  </w:num>
  <w:num w:numId="37">
    <w:abstractNumId w:val="31"/>
  </w:num>
  <w:num w:numId="38">
    <w:abstractNumId w:val="39"/>
  </w:num>
  <w:num w:numId="39">
    <w:abstractNumId w:val="42"/>
  </w:num>
  <w:num w:numId="40">
    <w:abstractNumId w:val="38"/>
  </w:num>
  <w:num w:numId="41">
    <w:abstractNumId w:val="15"/>
  </w:num>
  <w:num w:numId="42">
    <w:abstractNumId w:val="35"/>
  </w:num>
  <w:num w:numId="43">
    <w:abstractNumId w:val="26"/>
  </w:num>
  <w:num w:numId="44">
    <w:abstractNumId w:val="13"/>
  </w:num>
  <w:num w:numId="45">
    <w:abstractNumId w:val="45"/>
  </w:num>
  <w:num w:numId="46">
    <w:abstractNumId w:val="18"/>
  </w:num>
  <w:num w:numId="47">
    <w:abstractNumId w:val="6"/>
  </w:num>
  <w:num w:numId="48">
    <w:abstractNumId w:val="30"/>
  </w:num>
  <w:num w:numId="49">
    <w:abstractNumId w:val="46"/>
  </w:num>
  <w:num w:numId="50">
    <w:abstractNumId w:val="48"/>
  </w:num>
  <w:num w:numId="51">
    <w:abstractNumId w:val="25"/>
  </w:num>
  <w:num w:numId="52">
    <w:abstractNumId w:val="34"/>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characterSpacingControl w:val="doNotCompress"/>
  <w:compat/>
  <w:rsids>
    <w:rsidRoot w:val="00117135"/>
    <w:rsid w:val="00012DE0"/>
    <w:rsid w:val="000833CB"/>
    <w:rsid w:val="000C6506"/>
    <w:rsid w:val="00117135"/>
    <w:rsid w:val="00146EBF"/>
    <w:rsid w:val="001628B6"/>
    <w:rsid w:val="001669A6"/>
    <w:rsid w:val="00243D7D"/>
    <w:rsid w:val="00277030"/>
    <w:rsid w:val="002C3CE2"/>
    <w:rsid w:val="004D473E"/>
    <w:rsid w:val="005232C8"/>
    <w:rsid w:val="00532F57"/>
    <w:rsid w:val="005F70A4"/>
    <w:rsid w:val="006C6767"/>
    <w:rsid w:val="007267DC"/>
    <w:rsid w:val="007751BC"/>
    <w:rsid w:val="0086698B"/>
    <w:rsid w:val="008D4ECA"/>
    <w:rsid w:val="00923682"/>
    <w:rsid w:val="00945BE8"/>
    <w:rsid w:val="00A30B97"/>
    <w:rsid w:val="00B14E7A"/>
    <w:rsid w:val="00C67EA3"/>
    <w:rsid w:val="00D45D83"/>
    <w:rsid w:val="00F6498C"/>
    <w:rsid w:val="00FC4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135"/>
    <w:pPr>
      <w:spacing w:after="160" w:line="259" w:lineRule="auto"/>
    </w:pPr>
  </w:style>
  <w:style w:type="paragraph" w:styleId="1">
    <w:name w:val="heading 1"/>
    <w:basedOn w:val="a"/>
    <w:next w:val="a"/>
    <w:link w:val="10"/>
    <w:qFormat/>
    <w:rsid w:val="00532F57"/>
    <w:pPr>
      <w:keepNext/>
      <w:spacing w:after="0" w:line="240" w:lineRule="auto"/>
      <w:jc w:val="center"/>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1171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17135"/>
    <w:pPr>
      <w:ind w:left="720"/>
      <w:contextualSpacing/>
    </w:pPr>
  </w:style>
  <w:style w:type="paragraph" w:customStyle="1" w:styleId="21">
    <w:name w:val="Основной текст с отступом 21"/>
    <w:basedOn w:val="a"/>
    <w:uiPriority w:val="99"/>
    <w:semiHidden/>
    <w:rsid w:val="00117135"/>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2">
    <w:name w:val="Body Text Indent 2"/>
    <w:basedOn w:val="a"/>
    <w:link w:val="20"/>
    <w:rsid w:val="004D473E"/>
    <w:pPr>
      <w:spacing w:after="0" w:line="240" w:lineRule="auto"/>
      <w:ind w:firstLine="720"/>
      <w:jc w:val="both"/>
    </w:pPr>
    <w:rPr>
      <w:rFonts w:ascii="Times New Roman" w:eastAsia="Times New Roman" w:hAnsi="Times New Roman" w:cs="Times New Roman"/>
      <w:b/>
      <w:snapToGrid w:val="0"/>
      <w:sz w:val="24"/>
      <w:szCs w:val="20"/>
      <w:lang w:eastAsia="ru-RU"/>
    </w:rPr>
  </w:style>
  <w:style w:type="character" w:customStyle="1" w:styleId="20">
    <w:name w:val="Основной текст с отступом 2 Знак"/>
    <w:basedOn w:val="a0"/>
    <w:link w:val="2"/>
    <w:rsid w:val="004D473E"/>
    <w:rPr>
      <w:rFonts w:ascii="Times New Roman" w:eastAsia="Times New Roman" w:hAnsi="Times New Roman" w:cs="Times New Roman"/>
      <w:b/>
      <w:snapToGrid w:val="0"/>
      <w:sz w:val="24"/>
      <w:szCs w:val="20"/>
      <w:lang w:eastAsia="ru-RU"/>
    </w:rPr>
  </w:style>
  <w:style w:type="character" w:customStyle="1" w:styleId="rynqvb">
    <w:name w:val="rynqvb"/>
    <w:basedOn w:val="a0"/>
    <w:rsid w:val="004D473E"/>
  </w:style>
  <w:style w:type="paragraph" w:styleId="a5">
    <w:name w:val="Body Text"/>
    <w:basedOn w:val="a"/>
    <w:link w:val="a6"/>
    <w:uiPriority w:val="99"/>
    <w:semiHidden/>
    <w:unhideWhenUsed/>
    <w:rsid w:val="005232C8"/>
    <w:pPr>
      <w:spacing w:after="120"/>
    </w:pPr>
  </w:style>
  <w:style w:type="character" w:customStyle="1" w:styleId="a6">
    <w:name w:val="Основной текст Знак"/>
    <w:basedOn w:val="a0"/>
    <w:link w:val="a5"/>
    <w:uiPriority w:val="99"/>
    <w:semiHidden/>
    <w:rsid w:val="005232C8"/>
  </w:style>
  <w:style w:type="paragraph" w:styleId="a7">
    <w:name w:val="header"/>
    <w:basedOn w:val="a"/>
    <w:link w:val="a8"/>
    <w:rsid w:val="005232C8"/>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rsid w:val="005232C8"/>
    <w:rPr>
      <w:rFonts w:ascii="Times New Roman" w:eastAsia="Times New Roman" w:hAnsi="Times New Roman" w:cs="Times New Roman"/>
      <w:sz w:val="20"/>
      <w:szCs w:val="20"/>
      <w:lang w:eastAsia="ru-RU"/>
    </w:rPr>
  </w:style>
  <w:style w:type="paragraph" w:customStyle="1" w:styleId="Style10">
    <w:name w:val="Style10"/>
    <w:basedOn w:val="a"/>
    <w:uiPriority w:val="99"/>
    <w:rsid w:val="00146EBF"/>
    <w:pPr>
      <w:widowControl w:val="0"/>
      <w:autoSpaceDE w:val="0"/>
      <w:autoSpaceDN w:val="0"/>
      <w:adjustRightInd w:val="0"/>
      <w:spacing w:after="0" w:line="222" w:lineRule="exact"/>
      <w:ind w:firstLine="480"/>
      <w:jc w:val="both"/>
    </w:pPr>
    <w:rPr>
      <w:rFonts w:ascii="Trebuchet MS" w:eastAsia="Times New Roman" w:hAnsi="Trebuchet MS" w:cs="Times New Roman"/>
      <w:sz w:val="24"/>
      <w:szCs w:val="24"/>
      <w:lang w:eastAsia="ru-RU"/>
    </w:rPr>
  </w:style>
  <w:style w:type="character" w:customStyle="1" w:styleId="FontStyle63">
    <w:name w:val="Font Style63"/>
    <w:basedOn w:val="a0"/>
    <w:uiPriority w:val="99"/>
    <w:rsid w:val="00146EBF"/>
    <w:rPr>
      <w:rFonts w:ascii="Times New Roman" w:hAnsi="Times New Roman" w:cs="Times New Roman"/>
      <w:sz w:val="18"/>
      <w:szCs w:val="18"/>
    </w:rPr>
  </w:style>
  <w:style w:type="paragraph" w:customStyle="1" w:styleId="Style20">
    <w:name w:val="Style20"/>
    <w:basedOn w:val="a"/>
    <w:uiPriority w:val="99"/>
    <w:rsid w:val="00146EBF"/>
    <w:pPr>
      <w:widowControl w:val="0"/>
      <w:autoSpaceDE w:val="0"/>
      <w:autoSpaceDN w:val="0"/>
      <w:adjustRightInd w:val="0"/>
      <w:spacing w:after="0" w:line="222" w:lineRule="exact"/>
      <w:ind w:firstLine="480"/>
      <w:jc w:val="both"/>
    </w:pPr>
    <w:rPr>
      <w:rFonts w:ascii="Trebuchet MS" w:eastAsia="Times New Roman" w:hAnsi="Trebuchet MS" w:cs="Times New Roman"/>
      <w:sz w:val="24"/>
      <w:szCs w:val="24"/>
      <w:lang w:eastAsia="ru-RU"/>
    </w:rPr>
  </w:style>
  <w:style w:type="paragraph" w:styleId="a9">
    <w:name w:val="Body Text Indent"/>
    <w:basedOn w:val="a"/>
    <w:link w:val="aa"/>
    <w:uiPriority w:val="99"/>
    <w:semiHidden/>
    <w:unhideWhenUsed/>
    <w:rsid w:val="00146EBF"/>
    <w:pPr>
      <w:spacing w:after="120"/>
      <w:ind w:left="283"/>
    </w:pPr>
  </w:style>
  <w:style w:type="character" w:customStyle="1" w:styleId="aa">
    <w:name w:val="Основной текст с отступом Знак"/>
    <w:basedOn w:val="a0"/>
    <w:link w:val="a9"/>
    <w:uiPriority w:val="99"/>
    <w:semiHidden/>
    <w:rsid w:val="00146EBF"/>
  </w:style>
  <w:style w:type="character" w:styleId="ab">
    <w:name w:val="Strong"/>
    <w:basedOn w:val="a0"/>
    <w:uiPriority w:val="22"/>
    <w:qFormat/>
    <w:rsid w:val="0086698B"/>
    <w:rPr>
      <w:b/>
      <w:bCs/>
    </w:rPr>
  </w:style>
  <w:style w:type="character" w:customStyle="1" w:styleId="FontStyle38">
    <w:name w:val="Font Style38"/>
    <w:uiPriority w:val="99"/>
    <w:rsid w:val="0086698B"/>
    <w:rPr>
      <w:rFonts w:ascii="Times New Roman" w:hAnsi="Times New Roman" w:cs="Times New Roman" w:hint="default"/>
      <w:sz w:val="26"/>
      <w:szCs w:val="26"/>
    </w:rPr>
  </w:style>
  <w:style w:type="character" w:customStyle="1" w:styleId="10">
    <w:name w:val="Заголовок 1 Знак"/>
    <w:basedOn w:val="a0"/>
    <w:link w:val="1"/>
    <w:rsid w:val="00532F57"/>
    <w:rPr>
      <w:rFonts w:ascii="Times New Roman" w:eastAsia="Times New Roman" w:hAnsi="Times New Roman" w:cs="Times New Roman"/>
      <w:sz w:val="28"/>
      <w:szCs w:val="20"/>
      <w:lang w:eastAsia="ru-RU"/>
    </w:rPr>
  </w:style>
  <w:style w:type="paragraph" w:styleId="HTML">
    <w:name w:val="HTML Preformatted"/>
    <w:basedOn w:val="a"/>
    <w:link w:val="HTML0"/>
    <w:uiPriority w:val="99"/>
    <w:unhideWhenUsed/>
    <w:rsid w:val="00532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32F57"/>
    <w:rPr>
      <w:rFonts w:ascii="Courier New" w:eastAsia="Times New Roman" w:hAnsi="Courier New" w:cs="Courier New"/>
      <w:sz w:val="20"/>
      <w:szCs w:val="20"/>
      <w:lang w:eastAsia="ru-RU"/>
    </w:rPr>
  </w:style>
  <w:style w:type="character" w:customStyle="1" w:styleId="y2iqfc">
    <w:name w:val="y2iqfc"/>
    <w:basedOn w:val="a0"/>
    <w:rsid w:val="00532F57"/>
  </w:style>
  <w:style w:type="character" w:customStyle="1" w:styleId="ac">
    <w:name w:val="Основной текст_"/>
    <w:basedOn w:val="a0"/>
    <w:link w:val="11"/>
    <w:rsid w:val="001669A6"/>
    <w:rPr>
      <w:sz w:val="19"/>
      <w:szCs w:val="19"/>
      <w:shd w:val="clear" w:color="auto" w:fill="FFFFFF"/>
    </w:rPr>
  </w:style>
  <w:style w:type="paragraph" w:customStyle="1" w:styleId="11">
    <w:name w:val="Основной текст1"/>
    <w:basedOn w:val="a"/>
    <w:link w:val="ac"/>
    <w:rsid w:val="001669A6"/>
    <w:pPr>
      <w:widowControl w:val="0"/>
      <w:shd w:val="clear" w:color="auto" w:fill="FFFFFF"/>
      <w:spacing w:after="0" w:line="240" w:lineRule="auto"/>
      <w:ind w:firstLine="400"/>
    </w:pPr>
    <w:rPr>
      <w:sz w:val="19"/>
      <w:szCs w:val="1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163</Pages>
  <Words>40463</Words>
  <Characters>230642</Characters>
  <Application>Microsoft Office Word</Application>
  <DocSecurity>0</DocSecurity>
  <Lines>1922</Lines>
  <Paragraphs>541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2026-06-29T07:55:00Z</dcterms:created>
  <dcterms:modified xsi:type="dcterms:W3CDTF">2026-09-14T08:31:00Z</dcterms:modified>
</cp:coreProperties>
</file>