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58" w:rsidRDefault="000E20F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Беларусь</w:t>
      </w:r>
    </w:p>
    <w:p w:rsidR="00DA7C58" w:rsidRDefault="000E20F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DA7C58" w:rsidRDefault="000E20FF">
      <w:pPr>
        <w:tabs>
          <w:tab w:val="left" w:pos="4245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«Белорусский государственный университет </w:t>
      </w:r>
    </w:p>
    <w:p w:rsidR="00DA7C58" w:rsidRDefault="000E20FF">
      <w:pPr>
        <w:tabs>
          <w:tab w:val="left" w:pos="4245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пищевых и химических технологий»</w:t>
      </w:r>
    </w:p>
    <w:p w:rsidR="00DA7C58" w:rsidRDefault="00DA7C58">
      <w:pPr>
        <w:tabs>
          <w:tab w:val="left" w:pos="4245"/>
        </w:tabs>
        <w:ind w:firstLine="708"/>
        <w:jc w:val="both"/>
        <w:rPr>
          <w:sz w:val="28"/>
          <w:szCs w:val="28"/>
        </w:rPr>
      </w:pPr>
    </w:p>
    <w:p w:rsidR="00DA7C58" w:rsidRDefault="000E20FF">
      <w:pPr>
        <w:spacing w:line="48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Кафедра физвоспитания и спорта</w:t>
      </w:r>
    </w:p>
    <w:p w:rsidR="00DA7C58" w:rsidRDefault="00DA7C58">
      <w:pPr>
        <w:ind w:firstLine="708"/>
        <w:jc w:val="both"/>
        <w:rPr>
          <w:sz w:val="28"/>
          <w:szCs w:val="28"/>
        </w:rPr>
      </w:pPr>
    </w:p>
    <w:p w:rsidR="00DA7C58" w:rsidRDefault="00DA7C58">
      <w:pPr>
        <w:ind w:firstLine="708"/>
        <w:jc w:val="both"/>
        <w:rPr>
          <w:sz w:val="28"/>
          <w:szCs w:val="28"/>
        </w:rPr>
      </w:pPr>
    </w:p>
    <w:p w:rsidR="00DA7C58" w:rsidRDefault="00DA7C58">
      <w:pPr>
        <w:ind w:firstLine="708"/>
        <w:jc w:val="both"/>
        <w:rPr>
          <w:sz w:val="28"/>
          <w:szCs w:val="28"/>
        </w:rPr>
      </w:pPr>
    </w:p>
    <w:p w:rsidR="00DA7C58" w:rsidRDefault="00DA7C58">
      <w:pPr>
        <w:ind w:firstLine="708"/>
        <w:jc w:val="both"/>
        <w:rPr>
          <w:sz w:val="28"/>
          <w:szCs w:val="28"/>
        </w:rPr>
      </w:pPr>
    </w:p>
    <w:p w:rsidR="00DA7C58" w:rsidRDefault="00DA7C58">
      <w:pPr>
        <w:ind w:firstLine="708"/>
        <w:jc w:val="both"/>
        <w:rPr>
          <w:sz w:val="28"/>
          <w:szCs w:val="28"/>
        </w:rPr>
      </w:pPr>
    </w:p>
    <w:p w:rsidR="00DA7C58" w:rsidRDefault="00DA7C58">
      <w:pPr>
        <w:ind w:firstLine="708"/>
        <w:jc w:val="center"/>
        <w:rPr>
          <w:sz w:val="28"/>
          <w:szCs w:val="28"/>
        </w:rPr>
      </w:pPr>
    </w:p>
    <w:p w:rsidR="00DA7C58" w:rsidRDefault="00DA7C58">
      <w:pPr>
        <w:ind w:firstLine="708"/>
        <w:jc w:val="center"/>
        <w:rPr>
          <w:sz w:val="28"/>
          <w:szCs w:val="28"/>
        </w:rPr>
      </w:pPr>
    </w:p>
    <w:p w:rsidR="00DA7C58" w:rsidRDefault="000E20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 И СПОРТ В СОВРЕМЕННОМ ОБЩЕСТВЕ</w:t>
      </w:r>
    </w:p>
    <w:p w:rsidR="00DA7C58" w:rsidRDefault="00DA7C58">
      <w:pPr>
        <w:ind w:firstLine="709"/>
        <w:jc w:val="both"/>
        <w:rPr>
          <w:b/>
          <w:sz w:val="28"/>
          <w:szCs w:val="28"/>
        </w:rPr>
      </w:pPr>
    </w:p>
    <w:p w:rsidR="00DA7C58" w:rsidRDefault="000E20F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DA7C58" w:rsidRDefault="00DA7C58">
      <w:pPr>
        <w:ind w:firstLine="708"/>
        <w:jc w:val="center"/>
        <w:rPr>
          <w:sz w:val="28"/>
          <w:szCs w:val="28"/>
        </w:rPr>
      </w:pPr>
    </w:p>
    <w:p w:rsidR="00DA7C58" w:rsidRDefault="000E20F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«Физическая культура»</w:t>
      </w:r>
    </w:p>
    <w:p w:rsidR="00DA7C58" w:rsidRDefault="00DA7C58">
      <w:pPr>
        <w:ind w:firstLine="708"/>
        <w:jc w:val="center"/>
        <w:rPr>
          <w:sz w:val="28"/>
          <w:szCs w:val="28"/>
        </w:rPr>
      </w:pPr>
    </w:p>
    <w:p w:rsidR="00DA7C58" w:rsidRDefault="00DA7C58">
      <w:pPr>
        <w:ind w:firstLine="708"/>
        <w:jc w:val="center"/>
        <w:rPr>
          <w:sz w:val="28"/>
          <w:szCs w:val="28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DA7C58">
        <w:tc>
          <w:tcPr>
            <w:tcW w:w="4219" w:type="dxa"/>
          </w:tcPr>
          <w:p w:rsidR="00DA7C58" w:rsidRDefault="000E20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 1- 49 01 01</w:t>
            </w:r>
          </w:p>
        </w:tc>
        <w:tc>
          <w:tcPr>
            <w:tcW w:w="6095" w:type="dxa"/>
          </w:tcPr>
          <w:p w:rsidR="00DA7C58" w:rsidRDefault="000E2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хранения и переработки пищевого растительного сырья</w:t>
            </w:r>
          </w:p>
        </w:tc>
      </w:tr>
      <w:tr w:rsidR="00DA7C58">
        <w:tc>
          <w:tcPr>
            <w:tcW w:w="4219" w:type="dxa"/>
          </w:tcPr>
          <w:p w:rsidR="00DA7C58" w:rsidRDefault="000E20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1-49 01 01 02</w:t>
            </w:r>
          </w:p>
        </w:tc>
        <w:tc>
          <w:tcPr>
            <w:tcW w:w="6095" w:type="dxa"/>
          </w:tcPr>
          <w:p w:rsidR="00DA7C58" w:rsidRDefault="000E2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хлебопекарного, макаронного,</w:t>
            </w:r>
          </w:p>
          <w:p w:rsidR="00DA7C58" w:rsidRDefault="000E2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кондитерского производств и пищеконцентратов</w:t>
            </w:r>
          </w:p>
        </w:tc>
      </w:tr>
      <w:tr w:rsidR="00DA7C58">
        <w:trPr>
          <w:trHeight w:val="671"/>
        </w:trPr>
        <w:tc>
          <w:tcPr>
            <w:tcW w:w="4219" w:type="dxa"/>
          </w:tcPr>
          <w:p w:rsidR="00DA7C58" w:rsidRDefault="00DA7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A7C58" w:rsidRDefault="00DA7C58">
            <w:pPr>
              <w:jc w:val="center"/>
              <w:rPr>
                <w:sz w:val="28"/>
                <w:szCs w:val="28"/>
              </w:rPr>
            </w:pPr>
          </w:p>
        </w:tc>
      </w:tr>
      <w:tr w:rsidR="00DA7C58">
        <w:tc>
          <w:tcPr>
            <w:tcW w:w="4219" w:type="dxa"/>
          </w:tcPr>
          <w:p w:rsidR="00DA7C58" w:rsidRDefault="00DA7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A7C58" w:rsidRDefault="00DA7C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7C58" w:rsidRDefault="00DA7C58">
      <w:pPr>
        <w:ind w:firstLine="708"/>
        <w:jc w:val="both"/>
        <w:rPr>
          <w:sz w:val="28"/>
          <w:szCs w:val="28"/>
        </w:rPr>
      </w:pPr>
    </w:p>
    <w:p w:rsidR="00DA7C58" w:rsidRDefault="00DA7C58">
      <w:pPr>
        <w:ind w:firstLine="708"/>
        <w:jc w:val="both"/>
        <w:rPr>
          <w:sz w:val="28"/>
          <w:szCs w:val="28"/>
        </w:rPr>
      </w:pPr>
    </w:p>
    <w:p w:rsidR="00DA7C58" w:rsidRDefault="00DA7C58">
      <w:pPr>
        <w:ind w:firstLine="708"/>
        <w:jc w:val="both"/>
        <w:rPr>
          <w:sz w:val="28"/>
          <w:szCs w:val="28"/>
        </w:rPr>
      </w:pPr>
    </w:p>
    <w:p w:rsidR="00DA7C58" w:rsidRDefault="00DA7C58">
      <w:pPr>
        <w:ind w:firstLine="708"/>
        <w:jc w:val="both"/>
        <w:rPr>
          <w:sz w:val="28"/>
          <w:szCs w:val="28"/>
        </w:rPr>
      </w:pPr>
    </w:p>
    <w:tbl>
      <w:tblPr>
        <w:tblStyle w:val="10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3792"/>
      </w:tblGrid>
      <w:tr w:rsidR="00DA7C58">
        <w:tc>
          <w:tcPr>
            <w:tcW w:w="5528" w:type="dxa"/>
          </w:tcPr>
          <w:p w:rsidR="00DA7C58" w:rsidRDefault="000E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</w:t>
            </w:r>
          </w:p>
          <w:p w:rsidR="00DA7C58" w:rsidRDefault="000E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  <w:p w:rsidR="00DA7C58" w:rsidRDefault="000E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И.О. Фамилия    </w:t>
            </w:r>
          </w:p>
          <w:p w:rsidR="00DA7C58" w:rsidRDefault="000E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>подпись</w:t>
            </w:r>
          </w:p>
          <w:p w:rsidR="00DA7C58" w:rsidRDefault="00BC7484" w:rsidP="00BC7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____________20__</w:t>
            </w:r>
            <w:r w:rsidR="000E20FF">
              <w:rPr>
                <w:sz w:val="28"/>
                <w:szCs w:val="28"/>
              </w:rPr>
              <w:t xml:space="preserve"> г.</w:t>
            </w:r>
            <w:r w:rsidR="000E20FF">
              <w:rPr>
                <w:sz w:val="28"/>
                <w:szCs w:val="28"/>
              </w:rPr>
              <w:tab/>
              <w:t xml:space="preserve">                         </w:t>
            </w:r>
          </w:p>
        </w:tc>
        <w:tc>
          <w:tcPr>
            <w:tcW w:w="3792" w:type="dxa"/>
          </w:tcPr>
          <w:p w:rsidR="00DA7C58" w:rsidRDefault="000E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Выполнил(а)</w:t>
            </w:r>
          </w:p>
          <w:p w:rsidR="00DA7C58" w:rsidRDefault="000E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студент(ка) группы ХХХ-000</w:t>
            </w:r>
          </w:p>
          <w:p w:rsidR="00DA7C58" w:rsidRDefault="000E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____________И.О.Фамилия</w:t>
            </w:r>
          </w:p>
          <w:p w:rsidR="00DA7C58" w:rsidRDefault="000E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8"/>
              </w:rPr>
              <w:t>подпись</w:t>
            </w:r>
          </w:p>
          <w:p w:rsidR="00DA7C58" w:rsidRDefault="00BC7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____________20__</w:t>
            </w:r>
            <w:r w:rsidR="000E20FF">
              <w:rPr>
                <w:sz w:val="28"/>
                <w:szCs w:val="28"/>
              </w:rPr>
              <w:t xml:space="preserve"> г.</w:t>
            </w:r>
          </w:p>
          <w:p w:rsidR="00DA7C58" w:rsidRDefault="00DA7C58">
            <w:pPr>
              <w:jc w:val="both"/>
              <w:rPr>
                <w:sz w:val="28"/>
                <w:szCs w:val="28"/>
              </w:rPr>
            </w:pPr>
          </w:p>
        </w:tc>
      </w:tr>
      <w:tr w:rsidR="00DA7C58">
        <w:tc>
          <w:tcPr>
            <w:tcW w:w="5528" w:type="dxa"/>
          </w:tcPr>
          <w:p w:rsidR="00DA7C58" w:rsidRDefault="00DA7C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DA7C58" w:rsidRDefault="00DA7C58">
            <w:pPr>
              <w:jc w:val="both"/>
              <w:rPr>
                <w:sz w:val="28"/>
                <w:szCs w:val="28"/>
              </w:rPr>
            </w:pPr>
          </w:p>
        </w:tc>
      </w:tr>
    </w:tbl>
    <w:p w:rsidR="00DA7C58" w:rsidRDefault="00DA7C58">
      <w:pPr>
        <w:ind w:firstLine="708"/>
        <w:jc w:val="both"/>
        <w:rPr>
          <w:sz w:val="28"/>
          <w:szCs w:val="28"/>
        </w:rPr>
      </w:pPr>
    </w:p>
    <w:p w:rsidR="00DA7C58" w:rsidRDefault="00DA7C58">
      <w:pPr>
        <w:ind w:firstLine="708"/>
        <w:jc w:val="both"/>
        <w:rPr>
          <w:sz w:val="28"/>
          <w:szCs w:val="28"/>
        </w:rPr>
      </w:pPr>
    </w:p>
    <w:p w:rsidR="00DA7C58" w:rsidRDefault="00DA7C58">
      <w:pPr>
        <w:jc w:val="both"/>
        <w:rPr>
          <w:sz w:val="28"/>
          <w:szCs w:val="28"/>
        </w:rPr>
      </w:pPr>
    </w:p>
    <w:p w:rsidR="00DA7C58" w:rsidRDefault="000E20FF">
      <w:pPr>
        <w:ind w:right="-2"/>
        <w:jc w:val="center"/>
        <w:rPr>
          <w:sz w:val="28"/>
          <w:szCs w:val="28"/>
        </w:rPr>
        <w:sectPr w:rsidR="00DA7C58">
          <w:headerReference w:type="default" r:id="rId8"/>
          <w:footerReference w:type="default" r:id="rId9"/>
          <w:type w:val="continuous"/>
          <w:pgSz w:w="11907" w:h="16840"/>
          <w:pgMar w:top="1134" w:right="567" w:bottom="1134" w:left="1418" w:header="720" w:footer="720" w:gutter="0"/>
          <w:cols w:space="720"/>
        </w:sectPr>
      </w:pPr>
      <w:r>
        <w:rPr>
          <w:sz w:val="28"/>
          <w:szCs w:val="28"/>
        </w:rPr>
        <w:t>Могилёв 202</w:t>
      </w:r>
      <w:bookmarkStart w:id="0" w:name="_GoBack"/>
      <w:bookmarkEnd w:id="0"/>
      <w:r w:rsidR="00B87CE3">
        <w:rPr>
          <w:sz w:val="28"/>
          <w:szCs w:val="28"/>
        </w:rPr>
        <w:t>-</w:t>
      </w:r>
    </w:p>
    <w:p w:rsidR="00DA7C58" w:rsidRDefault="000E20FF">
      <w:pPr>
        <w:pStyle w:val="1"/>
        <w:rPr>
          <w:b/>
          <w:sz w:val="32"/>
          <w:szCs w:val="32"/>
        </w:rPr>
      </w:pPr>
      <w:bookmarkStart w:id="1" w:name="_Содержание"/>
      <w:bookmarkEnd w:id="1"/>
      <w:r>
        <w:rPr>
          <w:b/>
          <w:sz w:val="32"/>
          <w:szCs w:val="32"/>
        </w:rPr>
        <w:lastRenderedPageBreak/>
        <w:t>Содержание</w:t>
      </w:r>
    </w:p>
    <w:p w:rsidR="00DA7C58" w:rsidRDefault="000E20FF">
      <w:pPr>
        <w:tabs>
          <w:tab w:val="right" w:leader="dot" w:pos="9900"/>
        </w:tabs>
        <w:ind w:right="21"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Введение</w:t>
      </w:r>
      <w:r>
        <w:rPr>
          <w:sz w:val="28"/>
          <w:szCs w:val="28"/>
        </w:rPr>
        <w:tab/>
        <w:t>3</w:t>
      </w:r>
    </w:p>
    <w:p w:rsidR="00DA7C58" w:rsidRDefault="000E20FF">
      <w:pPr>
        <w:tabs>
          <w:tab w:val="right" w:leader="dot" w:pos="9900"/>
        </w:tabs>
        <w:ind w:right="2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hyperlink w:anchor="_Темы_рефератов" w:history="1">
        <w:r>
          <w:rPr>
            <w:rStyle w:val="a9"/>
            <w:rFonts w:eastAsia="Calibri"/>
            <w:color w:val="auto"/>
            <w:sz w:val="28"/>
            <w:szCs w:val="28"/>
            <w:u w:val="none"/>
            <w:lang w:eastAsia="en-US"/>
          </w:rPr>
          <w:t>Раскрытие темы (</w:t>
        </w:r>
        <w:r>
          <w:rPr>
            <w:rStyle w:val="a9"/>
            <w:rFonts w:eastAsia="Calibri"/>
            <w:i/>
            <w:color w:val="auto"/>
            <w:sz w:val="28"/>
            <w:szCs w:val="28"/>
            <w:u w:val="none"/>
            <w:lang w:eastAsia="en-US"/>
          </w:rPr>
          <w:t>ваша тема</w:t>
        </w:r>
        <w:r>
          <w:rPr>
            <w:rStyle w:val="a9"/>
            <w:rFonts w:eastAsia="Calibri"/>
            <w:color w:val="auto"/>
            <w:sz w:val="28"/>
            <w:szCs w:val="28"/>
            <w:u w:val="none"/>
            <w:lang w:eastAsia="en-US"/>
          </w:rPr>
          <w:t>)</w:t>
        </w:r>
      </w:hyperlink>
      <w:r>
        <w:rPr>
          <w:sz w:val="28"/>
          <w:szCs w:val="28"/>
        </w:rPr>
        <w:tab/>
        <w:t>4</w:t>
      </w:r>
    </w:p>
    <w:p w:rsidR="00DA7C58" w:rsidRDefault="000E20FF">
      <w:pPr>
        <w:tabs>
          <w:tab w:val="right" w:leader="dot" w:pos="9900"/>
        </w:tabs>
        <w:ind w:right="2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1.1 (</w:t>
      </w:r>
      <w:r>
        <w:rPr>
          <w:i/>
          <w:sz w:val="28"/>
          <w:szCs w:val="28"/>
        </w:rPr>
        <w:t>подраздел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ab/>
        <w:t>9</w:t>
      </w:r>
    </w:p>
    <w:p w:rsidR="00DA7C58" w:rsidRDefault="000E20FF">
      <w:pPr>
        <w:tabs>
          <w:tab w:val="right" w:leader="dot" w:pos="9900"/>
        </w:tabs>
        <w:ind w:right="2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>
        <w:rPr>
          <w:rFonts w:eastAsia="Calibri"/>
          <w:i/>
          <w:sz w:val="28"/>
          <w:szCs w:val="28"/>
          <w:lang w:eastAsia="en-US"/>
        </w:rPr>
        <w:t>(подраздел)</w:t>
      </w:r>
      <w:r>
        <w:rPr>
          <w:sz w:val="28"/>
          <w:szCs w:val="28"/>
        </w:rPr>
        <w:tab/>
        <w:t>13</w:t>
      </w:r>
    </w:p>
    <w:p w:rsidR="00DA7C58" w:rsidRDefault="000E20FF">
      <w:pPr>
        <w:tabs>
          <w:tab w:val="right" w:leader="dot" w:pos="9900"/>
        </w:tabs>
        <w:ind w:right="21"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 Комплексы упражнений (</w:t>
      </w:r>
      <w:r>
        <w:rPr>
          <w:rFonts w:eastAsia="Calibri"/>
          <w:i/>
          <w:sz w:val="28"/>
          <w:szCs w:val="28"/>
          <w:lang w:eastAsia="en-US"/>
        </w:rPr>
        <w:t>если предусмотрены темой реферата)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ab/>
        <w:t>14</w:t>
      </w:r>
    </w:p>
    <w:p w:rsidR="00DA7C58" w:rsidRDefault="000E20FF">
      <w:pPr>
        <w:tabs>
          <w:tab w:val="right" w:leader="dot" w:pos="9900"/>
        </w:tabs>
        <w:ind w:right="21"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 (</w:t>
      </w:r>
      <w:r>
        <w:rPr>
          <w:rFonts w:eastAsia="Calibri"/>
          <w:i/>
          <w:sz w:val="28"/>
          <w:szCs w:val="28"/>
          <w:lang w:eastAsia="en-US"/>
        </w:rPr>
        <w:t>Первый комплекс</w:t>
      </w:r>
      <w:r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ab/>
        <w:t>14</w:t>
      </w:r>
    </w:p>
    <w:p w:rsidR="00DA7C58" w:rsidRDefault="000E20FF">
      <w:pPr>
        <w:tabs>
          <w:tab w:val="right" w:leader="dot" w:pos="9900"/>
        </w:tabs>
        <w:ind w:right="21"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2.2 (</w:t>
      </w:r>
      <w:r>
        <w:rPr>
          <w:rFonts w:eastAsia="Calibri"/>
          <w:i/>
          <w:sz w:val="28"/>
          <w:szCs w:val="28"/>
          <w:lang w:eastAsia="en-US"/>
        </w:rPr>
        <w:t>Второй комплекс</w:t>
      </w:r>
      <w:r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ab/>
        <w:t>16</w:t>
      </w:r>
    </w:p>
    <w:p w:rsidR="00DA7C58" w:rsidRDefault="000E20FF">
      <w:pPr>
        <w:tabs>
          <w:tab w:val="right" w:leader="dot" w:pos="9900"/>
        </w:tabs>
        <w:ind w:right="21"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Заключение</w:t>
      </w:r>
      <w:r>
        <w:rPr>
          <w:sz w:val="28"/>
          <w:szCs w:val="28"/>
        </w:rPr>
        <w:tab/>
        <w:t>17</w:t>
      </w:r>
    </w:p>
    <w:p w:rsidR="00DA7C58" w:rsidRDefault="007B54CE">
      <w:pPr>
        <w:tabs>
          <w:tab w:val="right" w:leader="dot" w:pos="9900"/>
        </w:tabs>
        <w:ind w:right="21" w:firstLine="426"/>
        <w:jc w:val="both"/>
        <w:rPr>
          <w:sz w:val="28"/>
          <w:szCs w:val="28"/>
        </w:rPr>
      </w:pPr>
      <w:hyperlink w:anchor="_Рекомендуемая_литература_для" w:history="1">
        <w:r w:rsidR="000E20FF">
          <w:rPr>
            <w:rStyle w:val="a9"/>
            <w:rFonts w:eastAsia="Calibri"/>
            <w:color w:val="auto"/>
            <w:sz w:val="28"/>
            <w:szCs w:val="28"/>
            <w:u w:val="none"/>
            <w:lang w:eastAsia="en-US"/>
          </w:rPr>
          <w:t>Список литературы</w:t>
        </w:r>
      </w:hyperlink>
      <w:r w:rsidR="000E20FF">
        <w:rPr>
          <w:sz w:val="28"/>
          <w:szCs w:val="28"/>
        </w:rPr>
        <w:tab/>
        <w:t>18</w:t>
      </w:r>
    </w:p>
    <w:p w:rsidR="00DA7C58" w:rsidRDefault="000E20FF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bookmarkStart w:id="2" w:name="_Темы_рефератов"/>
    <w:bookmarkEnd w:id="2"/>
    <w:p w:rsidR="00DA7C58" w:rsidRDefault="007B54CE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fldChar w:fldCharType="begin"/>
      </w:r>
      <w:r w:rsidR="000E20FF">
        <w:rPr>
          <w:b/>
          <w:sz w:val="32"/>
          <w:szCs w:val="32"/>
        </w:rPr>
        <w:instrText xml:space="preserve"> HYPERLINK  \l "_Содержание" </w:instrText>
      </w:r>
      <w:r>
        <w:rPr>
          <w:b/>
          <w:sz w:val="32"/>
          <w:szCs w:val="32"/>
        </w:rPr>
        <w:fldChar w:fldCharType="separate"/>
      </w:r>
      <w:r w:rsidR="000E20FF">
        <w:rPr>
          <w:rStyle w:val="a9"/>
          <w:b/>
          <w:color w:val="auto"/>
          <w:sz w:val="32"/>
          <w:szCs w:val="32"/>
          <w:u w:val="none"/>
        </w:rPr>
        <w:t>Темы рефератов</w:t>
      </w:r>
      <w:r>
        <w:rPr>
          <w:b/>
          <w:sz w:val="32"/>
          <w:szCs w:val="32"/>
        </w:rPr>
        <w:fldChar w:fldCharType="end"/>
      </w:r>
      <w:r w:rsidR="000E20FF">
        <w:rPr>
          <w:b/>
          <w:sz w:val="32"/>
          <w:szCs w:val="32"/>
        </w:rPr>
        <w:t xml:space="preserve"> </w:t>
      </w:r>
    </w:p>
    <w:p w:rsidR="00DA7C58" w:rsidRDefault="000E20FF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физической культуре для студентов 1 - 4 курсов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Физическая культура и спорт в современном обществе.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Социальные функции физической культуры и спорта.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Система физического воспитания, ее цели и задачи.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Роль молодежных организаций, профсоюзов и спортивных обществ в физкультурном движении в Республике Беларусь.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Физическое воспитание в УВО Республики Беларусь. Цели и задачи: формы физического воспитания.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Физическая культура - как средство подготовки к труду и защите Родины, воспитанию всесторонне и гармонично развитой личности.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Физическая культура и спорт, как средство сохранения и укрепления здоровья людей, их физического совершенствования.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Физическая культура и спорт - средство укрепления мира.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Международные спортивные объединения.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Спорт как общественное явление.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Спорт в Республике Беларусь.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Международные спортивные связи Республики Беларусь.</w:t>
      </w:r>
    </w:p>
    <w:p w:rsidR="00DA7C58" w:rsidRDefault="000E20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Международные спортивные связи студентов Республики Беларусь.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Современные Олимпийские игры.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Беларусь Олимпийская.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Значение туристических походов по местам боевой и трудовой славы. Поисковая работа в туристических походах.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Природа и турист.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Профессиональный спорт, его сущность.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Здоровый образ жизни - основа творческого долголетия.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Гигиена занятий физической культурой и спортом. Личная гигиена.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Самоконтроль при занятиях физической культурой и спортом.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Оздоровительное и лечебное действие физических упражнений.</w:t>
      </w:r>
    </w:p>
    <w:p w:rsidR="00DA7C58" w:rsidRDefault="000E20FF">
      <w:pPr>
        <w:ind w:firstLine="720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22. Профессионально-прикладная физическая подготовка /применительно к своей специальности/.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23.Физическая культура в системе научной организации труда.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Производственная физическая культура.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 Биоритмы, их учет при занятиях физической культурой и спортом.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Самостоятельные занятия физической культурой.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 Методика развития физических качеств: силы, выносливости, быстроты, ловкости, гибкости.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 Методика совершенствования физических качеств: силы, выносливости, быстроты, ловкости, гибкости.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 Особенности врачебного и педагогического контроля при самостоятельных занятиях.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 Самоконтроль при занятиях физическими упражнениями.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31. Физическая культура при ... (заболевание студента).</w:t>
      </w:r>
    </w:p>
    <w:p w:rsidR="00DA7C58" w:rsidRDefault="000E20FF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при беременности;</w:t>
      </w:r>
    </w:p>
    <w:p w:rsidR="00DA7C58" w:rsidRDefault="000E20FF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Физическая культура после родов;</w:t>
      </w:r>
    </w:p>
    <w:p w:rsidR="00DA7C58" w:rsidRDefault="000E20FF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ребенку в возрасте до 1 года.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 Физическая культура и спорт в Могилевской области.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 Олимпийцы Могилевщины.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34. Экология и здоровье.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35. О вреде курения, потребления алкогольных напитков.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36. Режим дня студента.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37. Гигиена питания при занятиях физической культурой и спортом (особенности).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38. Правила соревнований по …(вид спорта).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39. Физическое совершенство - основа крепкого здоровья, высокой физической и профессиональной работоспособности.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40. Организация и проведение спортивных соревнований.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41. Производственная гимнастика. Содержание и методика проведения.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42. Профилактика спортивного травматизма.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43. Теоретические основы закаливания, профилактики заболеваний средствами физической культуры.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44. Физическая культура и спорт - как средство восстановления и повышения работоспособности.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45. Двигательный режим и гимнастика для молодой матери.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46. Физическая культура в семье.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47. Аутогенная тренировка.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48. Азбука оздоровительного бега (К.Купер, Л. Лидьярд, Ф.Суслов).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49. Атлетическая гимнастика В. Дикуля.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50. Система Порфирия Иванова.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51. Дыхательная гимнастика А.Стрельниковой и К.Бутейко.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52. Круговая тренировка.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Методики определения оптимального веса. 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54. Активный отдых как средство здорового образа жизни.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Избыточная масса тела и способы ее коррекции средствами физической культуры. 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56. Принципы спортивной тренировки (всесторонности, сознательности, постепенности, повторности, индивидуализации), их значение.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 Спортивный массаж и самомассаж.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58. Менеджмент и маркетинг в физической культуре и спорте.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59. Методика организации и проведения занятий рекреационно-оздоровительной направленности.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60. Физическая культура и спорт по месту жительства и отдыха населения.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61. Врачебный контроль и самоконтроль занимающихся физическими упражнениями, спортом и туризмом.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62. Методы и система оценки уровня физического состояния занимающихся физической культурой и спортом.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63. Методы спортивной тренировки (вид спорта).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64. Влияние занятий физической культурой на свежем воздухе на организм человека.</w:t>
      </w:r>
      <w:r>
        <w:rPr>
          <w:b/>
          <w:sz w:val="28"/>
          <w:szCs w:val="28"/>
          <w:u w:val="single"/>
        </w:rPr>
        <w:br w:type="page"/>
      </w:r>
    </w:p>
    <w:bookmarkStart w:id="3" w:name="_Рекомендуемая_литература_для"/>
    <w:bookmarkEnd w:id="3"/>
    <w:p w:rsidR="00DA7C58" w:rsidRDefault="007B54CE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fldChar w:fldCharType="begin"/>
      </w:r>
      <w:r w:rsidR="000E20FF">
        <w:rPr>
          <w:b/>
          <w:sz w:val="32"/>
          <w:szCs w:val="32"/>
        </w:rPr>
        <w:instrText xml:space="preserve"> HYPERLINK  \l "_Содержание" </w:instrText>
      </w:r>
      <w:r>
        <w:rPr>
          <w:b/>
          <w:sz w:val="32"/>
          <w:szCs w:val="32"/>
        </w:rPr>
        <w:fldChar w:fldCharType="separate"/>
      </w:r>
      <w:r w:rsidR="000E20FF">
        <w:rPr>
          <w:rStyle w:val="a9"/>
          <w:b/>
          <w:color w:val="auto"/>
          <w:sz w:val="32"/>
          <w:szCs w:val="32"/>
          <w:u w:val="none"/>
        </w:rPr>
        <w:t>Рекомендуемая литература для подготовки реферата</w:t>
      </w:r>
      <w:r>
        <w:rPr>
          <w:b/>
          <w:sz w:val="32"/>
          <w:szCs w:val="32"/>
        </w:rPr>
        <w:fldChar w:fldCharType="end"/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Агеевец В.Ч. Научно-практический прогресс и физическая культура. Л.1989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Амосов Н.М. Раздумья о здоровье. М.1987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Астафьев В.И. В лесу и в поле - как дома. Мн.1989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Бальсевич В.К. Физическая культура для всех и для каждого. М.1988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Авин Б.Н. Все об Олимпийских играх. М.1973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Бычков В.Д. и др. Физическая культура и спорт на Могилевщине. Могилев. 1991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Беларусь Олимпийская. Мн. 1996 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Белорусские Олимпийцы. Мн. 1978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Виру А.А., Юримяэ Т.А., Смирнова Т.А. Аэробные упражнения. М.1988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Головин В.А. и др. Физическое воспитание. Учебник. М.1983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Гзовский Б.М. Организация физического воспитания студентов. Мн.1978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Геллер Е.Н. Активный отдых студентов. Мн. 1980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Дембо А.Г. Спортивная медицина и лечебная физическая культура. М. 1973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Дубровский В.И. Лечебная физическая культура. М.2004.  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Епифанов В.А. и др. Лечебная физическая культура (справочник). М. 1988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Жбанков Р.Г. и др. Учись быть здоровым. Мн. 1991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Иванченко В.А. Секреты вашей бодрости. Мн. 1991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Ильинич В.И. Профессионально-прикладная физическая подготовка студентов ВУЗов. М. 1978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Купер К. Аэробика для хорошего самочувствия. М. 1989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Ковалев А.В. Методические рекомендации студентам о самостоятельных занятиях физическими упражнениями. Мог. 1993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Корзенко В.Н. и др. Ребенок должен быть здоровым. Мн. 1988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Квапилик И. Спортивный массаж для каждого. Мн. 1989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Кулинкович К.А. и др. Физическая культура и спорт БССР. Сборник. Мн.1979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Спортивная энциклопедия Беларуси. Мн.2005 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 Ломейко В.Ф., Ищенко А.С. Студенту о физическом воспитании. Мн. 1980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Макаревич Э.А. Туристические походы выходного дня. Мн. 1990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 Михаленя В.М. Физическое воспитание студенток. Мн. 1998</w:t>
      </w:r>
    </w:p>
    <w:p w:rsidR="00DA7C58" w:rsidRDefault="000E20FF">
      <w:pPr>
        <w:pStyle w:val="a3"/>
        <w:ind w:firstLine="720"/>
        <w:rPr>
          <w:szCs w:val="28"/>
        </w:rPr>
      </w:pPr>
      <w:r>
        <w:rPr>
          <w:szCs w:val="28"/>
        </w:rPr>
        <w:t>28. В.Н. Кудрицкий. Профессионально-прикладная физическая подготовка. Брест. 2005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 Петров Н.Я., Медведь А.В. Физическое воспитание студентов основного отделения. М. 1997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 Попова С.П. Лечебная физическая культура. М. 1978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31. Петров Н.Я., Соколов В.А. Физическое воспитание студентов и учащихся. Мн. 1988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 Рейзин В.Н. Физическая культура людей умственного труда. Мн. 1979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32. Рейзин В.М. Физические упражнения в режиме дня студентов. Мн.1977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 Синяков А.В. Самоконтроль физкультурника. М. 1987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34. Фадеева М.Г. Найти здоровье. Мн. 1990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35. Фурманов А.Г., Юспа М.Б. Физическая культура трудящихся. Мн. 1988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36. Холодов Ж.К., Попов В.П. Папа, мама и я - физкультурная семья. Мн. 1989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37. Шенкман С.Б. Искусство быть здоровым. М. 1990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38. Кострикин В.Н. Физическая подготовка футболистов. Могилев. 2007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39. Юшкевич Т.П., Васюк В.Е.. Буланов В.А. Тренажеры в спорте. М. 1989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40. Дворецкий Л.К. Оздоровительная акробатика. Минск. 1997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41. Государственная программа развития физической культуры, спорта и туризма. Мн. 1997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42. Физкультурно-оздоровительная программа «Президентские тесты и соревнования». Мн. 1997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М.П. Желобкович, Р.И. Купчинов Оздоровительно-развивающий подход к физическому воспитанию студенческой молодежи. Мн. 2004 </w:t>
      </w:r>
    </w:p>
    <w:p w:rsidR="00DA7C58" w:rsidRDefault="000E20FF">
      <w:pPr>
        <w:ind w:firstLine="720"/>
        <w:rPr>
          <w:sz w:val="28"/>
          <w:szCs w:val="28"/>
        </w:rPr>
      </w:pPr>
      <w:r>
        <w:rPr>
          <w:sz w:val="28"/>
          <w:szCs w:val="28"/>
        </w:rPr>
        <w:t>44. Спортивная энциклопедия Беларуси Мн.2005.</w:t>
      </w:r>
    </w:p>
    <w:p w:rsidR="00DA7C58" w:rsidRDefault="000E20FF">
      <w:pPr>
        <w:ind w:firstLine="720"/>
        <w:rPr>
          <w:sz w:val="28"/>
          <w:szCs w:val="28"/>
        </w:rPr>
      </w:pPr>
      <w:r>
        <w:rPr>
          <w:sz w:val="28"/>
          <w:szCs w:val="28"/>
        </w:rPr>
        <w:t>45. Белорусский Олимпийский учебник Кобринский М.Е. Л.Г. Трегубович Минск  2005</w:t>
      </w:r>
    </w:p>
    <w:p w:rsidR="00DA7C58" w:rsidRDefault="000E20FF">
      <w:pPr>
        <w:ind w:firstLine="720"/>
        <w:rPr>
          <w:sz w:val="28"/>
          <w:szCs w:val="28"/>
        </w:rPr>
      </w:pPr>
      <w:r>
        <w:rPr>
          <w:sz w:val="28"/>
          <w:szCs w:val="28"/>
        </w:rPr>
        <w:t>46. Закон Республики Беларусь «О физической культуре и спорте» 2014г.</w:t>
      </w:r>
    </w:p>
    <w:p w:rsidR="00DA7C58" w:rsidRDefault="000E20FF">
      <w:pPr>
        <w:ind w:firstLine="720"/>
        <w:rPr>
          <w:sz w:val="28"/>
          <w:szCs w:val="28"/>
        </w:rPr>
      </w:pPr>
      <w:r>
        <w:rPr>
          <w:sz w:val="28"/>
          <w:szCs w:val="28"/>
        </w:rPr>
        <w:t>47. Коледа В.А. Клинов В.В. Теория спорта 2017</w:t>
      </w:r>
    </w:p>
    <w:p w:rsidR="00DA7C58" w:rsidRDefault="000E20FF">
      <w:pPr>
        <w:ind w:firstLine="720"/>
        <w:rPr>
          <w:sz w:val="28"/>
          <w:szCs w:val="28"/>
        </w:rPr>
      </w:pPr>
      <w:r>
        <w:rPr>
          <w:sz w:val="28"/>
          <w:szCs w:val="28"/>
        </w:rPr>
        <w:t>48. Фурманов А.Г. Физическая реакция Минск 2012</w:t>
      </w:r>
    </w:p>
    <w:p w:rsidR="00DA7C58" w:rsidRDefault="000E20FF">
      <w:pPr>
        <w:ind w:firstLine="720"/>
        <w:rPr>
          <w:sz w:val="28"/>
          <w:szCs w:val="28"/>
        </w:rPr>
      </w:pPr>
      <w:r>
        <w:rPr>
          <w:sz w:val="28"/>
          <w:szCs w:val="28"/>
        </w:rPr>
        <w:t>49.Логвин В.П. Екимова А.В. Физическая активность как средство повышения работоспособности при интеллектуальной деятельности Минск 2011.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50. Кучерова А.В. Научно-методические основы физической подготовки лыжников-гонщиков в подготовительном периоде Могилев 2019.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51. Кретов Е.А. Как быть здоровым (Из зарубежного опыта обучения принципам здорового образа жизни М 1990</w:t>
      </w:r>
    </w:p>
    <w:p w:rsidR="00DA7C58" w:rsidRDefault="00DA7C58">
      <w:pPr>
        <w:ind w:firstLine="720"/>
        <w:jc w:val="center"/>
        <w:rPr>
          <w:b/>
          <w:szCs w:val="28"/>
        </w:rPr>
      </w:pPr>
    </w:p>
    <w:p w:rsidR="00DA7C58" w:rsidRDefault="000E20F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Рекомендуемые интернет-библиотеки (с бесплатным доступом)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Научная электронная библиотека «</w:t>
      </w:r>
      <w:r>
        <w:rPr>
          <w:sz w:val="28"/>
          <w:szCs w:val="28"/>
          <w:lang w:val="en-US"/>
        </w:rPr>
        <w:t>eLIBRARY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 (</w:t>
      </w:r>
      <w:hyperlink r:id="rId10" w:history="1">
        <w:r>
          <w:rPr>
            <w:rStyle w:val="a9"/>
            <w:sz w:val="28"/>
            <w:szCs w:val="28"/>
            <w:lang w:val="en-US"/>
          </w:rPr>
          <w:t>elibrary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ЭБС «Университетская Библиотека Онлайн» (</w:t>
      </w:r>
      <w:hyperlink r:id="rId11" w:history="1">
        <w:r>
          <w:rPr>
            <w:rStyle w:val="a9"/>
            <w:sz w:val="28"/>
            <w:szCs w:val="28"/>
            <w:lang w:val="en-US"/>
          </w:rPr>
          <w:t>biblioclub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Электронно-библиотечная система ЛАНЬ (</w:t>
      </w:r>
      <w:hyperlink r:id="rId12" w:history="1">
        <w:r>
          <w:rPr>
            <w:rStyle w:val="a9"/>
            <w:sz w:val="28"/>
            <w:szCs w:val="28"/>
            <w:lang w:val="en-US"/>
          </w:rPr>
          <w:t>e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lanbook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).</w:t>
      </w:r>
    </w:p>
    <w:p w:rsidR="00DA7C58" w:rsidRDefault="00DA7C58">
      <w:pPr>
        <w:jc w:val="both"/>
        <w:rPr>
          <w:sz w:val="16"/>
          <w:szCs w:val="28"/>
        </w:rPr>
      </w:pPr>
    </w:p>
    <w:p w:rsidR="00DA7C58" w:rsidRDefault="000E20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Составлена:</w:t>
      </w: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64"/>
        <w:gridCol w:w="2599"/>
      </w:tblGrid>
      <w:tr w:rsidR="00DA7C58">
        <w:tc>
          <w:tcPr>
            <w:tcW w:w="7797" w:type="dxa"/>
          </w:tcPr>
          <w:p w:rsidR="00DA7C58" w:rsidRDefault="000E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Зав.кафедрой </w:t>
            </w:r>
          </w:p>
          <w:p w:rsidR="00DA7C58" w:rsidRDefault="000E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физвоспитания и спорта</w:t>
            </w:r>
          </w:p>
        </w:tc>
        <w:tc>
          <w:tcPr>
            <w:tcW w:w="2800" w:type="dxa"/>
          </w:tcPr>
          <w:p w:rsidR="00DA7C58" w:rsidRDefault="000E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Моисеенко</w:t>
            </w:r>
          </w:p>
        </w:tc>
      </w:tr>
      <w:tr w:rsidR="00DA7C58">
        <w:tc>
          <w:tcPr>
            <w:tcW w:w="7797" w:type="dxa"/>
          </w:tcPr>
          <w:p w:rsidR="00DA7C58" w:rsidRDefault="00DA7C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A7C58" w:rsidRDefault="00DA7C58">
            <w:pPr>
              <w:jc w:val="both"/>
              <w:rPr>
                <w:sz w:val="28"/>
                <w:szCs w:val="28"/>
              </w:rPr>
            </w:pPr>
          </w:p>
        </w:tc>
      </w:tr>
      <w:tr w:rsidR="00DA7C58">
        <w:tc>
          <w:tcPr>
            <w:tcW w:w="7797" w:type="dxa"/>
          </w:tcPr>
          <w:p w:rsidR="00DA7C58" w:rsidRDefault="000E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</w:t>
            </w:r>
          </w:p>
          <w:p w:rsidR="00DA7C58" w:rsidRDefault="000E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физвоспитания и спорта</w:t>
            </w:r>
          </w:p>
        </w:tc>
        <w:tc>
          <w:tcPr>
            <w:tcW w:w="2800" w:type="dxa"/>
          </w:tcPr>
          <w:p w:rsidR="00DA7C58" w:rsidRDefault="000E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Ковалев</w:t>
            </w:r>
          </w:p>
        </w:tc>
      </w:tr>
    </w:tbl>
    <w:p w:rsidR="00DA7C58" w:rsidRDefault="00DA7C58">
      <w:pPr>
        <w:jc w:val="both"/>
        <w:rPr>
          <w:sz w:val="22"/>
          <w:szCs w:val="28"/>
        </w:rPr>
      </w:pP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0"/>
        <w:gridCol w:w="4893"/>
      </w:tblGrid>
      <w:tr w:rsidR="00DA7C58">
        <w:tc>
          <w:tcPr>
            <w:tcW w:w="4961" w:type="dxa"/>
          </w:tcPr>
          <w:p w:rsidR="00DA7C58" w:rsidRDefault="000E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DA7C58" w:rsidRDefault="000E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кафедры </w:t>
            </w:r>
          </w:p>
          <w:p w:rsidR="00DA7C58" w:rsidRDefault="000E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физического воспитания и спорта</w:t>
            </w:r>
          </w:p>
          <w:p w:rsidR="00DA7C58" w:rsidRDefault="000E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28 »   сентября  2020г. </w:t>
            </w:r>
          </w:p>
          <w:p w:rsidR="00DA7C58" w:rsidRDefault="000E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2</w:t>
            </w:r>
          </w:p>
        </w:tc>
        <w:tc>
          <w:tcPr>
            <w:tcW w:w="5636" w:type="dxa"/>
          </w:tcPr>
          <w:p w:rsidR="00DA7C58" w:rsidRDefault="00DA7C58">
            <w:pPr>
              <w:jc w:val="both"/>
              <w:rPr>
                <w:sz w:val="28"/>
                <w:szCs w:val="28"/>
              </w:rPr>
            </w:pPr>
          </w:p>
        </w:tc>
      </w:tr>
    </w:tbl>
    <w:p w:rsidR="00DA7C58" w:rsidRDefault="00DA7C58">
      <w:pPr>
        <w:rPr>
          <w:sz w:val="28"/>
          <w:szCs w:val="28"/>
        </w:rPr>
      </w:pPr>
    </w:p>
    <w:sectPr w:rsidR="00DA7C58" w:rsidSect="00DA7C58">
      <w:headerReference w:type="default" r:id="rId13"/>
      <w:footerReference w:type="default" r:id="rId14"/>
      <w:pgSz w:w="11907" w:h="16840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B19" w:rsidRDefault="00523B19" w:rsidP="00DA7C58">
      <w:r>
        <w:separator/>
      </w:r>
    </w:p>
  </w:endnote>
  <w:endnote w:type="continuationSeparator" w:id="0">
    <w:p w:rsidR="00523B19" w:rsidRDefault="00523B19" w:rsidP="00DA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58" w:rsidRDefault="000E20FF">
    <w:pPr>
      <w:pStyle w:val="a5"/>
      <w:jc w:val="center"/>
      <w:rPr>
        <w:sz w:val="28"/>
        <w:szCs w:val="28"/>
      </w:rPr>
    </w:pPr>
    <w:r>
      <w:rPr>
        <w:sz w:val="28"/>
        <w:szCs w:val="28"/>
      </w:rPr>
      <w:t>Образец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58" w:rsidRDefault="00DA7C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B19" w:rsidRDefault="00523B19" w:rsidP="00DA7C58">
      <w:r>
        <w:separator/>
      </w:r>
    </w:p>
  </w:footnote>
  <w:footnote w:type="continuationSeparator" w:id="0">
    <w:p w:rsidR="00523B19" w:rsidRDefault="00523B19" w:rsidP="00DA7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58" w:rsidRDefault="000E20FF">
    <w:pPr>
      <w:pStyle w:val="a7"/>
      <w:jc w:val="center"/>
      <w:rPr>
        <w:sz w:val="28"/>
        <w:szCs w:val="28"/>
      </w:rPr>
    </w:pPr>
    <w:r>
      <w:rPr>
        <w:sz w:val="28"/>
        <w:szCs w:val="28"/>
      </w:rPr>
      <w:t>Образец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58" w:rsidRDefault="00DA7C5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26056"/>
    <w:rsid w:val="000A3045"/>
    <w:rsid w:val="000E20FF"/>
    <w:rsid w:val="000F6F6C"/>
    <w:rsid w:val="000F7833"/>
    <w:rsid w:val="0013245A"/>
    <w:rsid w:val="001A1884"/>
    <w:rsid w:val="001B7E49"/>
    <w:rsid w:val="00210790"/>
    <w:rsid w:val="002158C7"/>
    <w:rsid w:val="00236AA0"/>
    <w:rsid w:val="00241926"/>
    <w:rsid w:val="00271975"/>
    <w:rsid w:val="0027215D"/>
    <w:rsid w:val="002C226B"/>
    <w:rsid w:val="002C4AFA"/>
    <w:rsid w:val="002C590D"/>
    <w:rsid w:val="002E44D8"/>
    <w:rsid w:val="003211CE"/>
    <w:rsid w:val="00356996"/>
    <w:rsid w:val="003D7E64"/>
    <w:rsid w:val="00402D81"/>
    <w:rsid w:val="00415E5A"/>
    <w:rsid w:val="00442497"/>
    <w:rsid w:val="0046697C"/>
    <w:rsid w:val="004A20C9"/>
    <w:rsid w:val="004E073A"/>
    <w:rsid w:val="004F74BF"/>
    <w:rsid w:val="00501171"/>
    <w:rsid w:val="00523B19"/>
    <w:rsid w:val="00537C8B"/>
    <w:rsid w:val="00547B58"/>
    <w:rsid w:val="00581285"/>
    <w:rsid w:val="005B14F9"/>
    <w:rsid w:val="00600997"/>
    <w:rsid w:val="006028F8"/>
    <w:rsid w:val="00614565"/>
    <w:rsid w:val="00644141"/>
    <w:rsid w:val="006600D7"/>
    <w:rsid w:val="0066360E"/>
    <w:rsid w:val="00664C05"/>
    <w:rsid w:val="007052B4"/>
    <w:rsid w:val="00726056"/>
    <w:rsid w:val="00733DD7"/>
    <w:rsid w:val="00746E36"/>
    <w:rsid w:val="00747FFE"/>
    <w:rsid w:val="00771DB3"/>
    <w:rsid w:val="00791A22"/>
    <w:rsid w:val="007A354D"/>
    <w:rsid w:val="007B54CE"/>
    <w:rsid w:val="007C59ED"/>
    <w:rsid w:val="00845B4F"/>
    <w:rsid w:val="00851295"/>
    <w:rsid w:val="0085694A"/>
    <w:rsid w:val="00860EE1"/>
    <w:rsid w:val="0087148F"/>
    <w:rsid w:val="00872FA6"/>
    <w:rsid w:val="008D1964"/>
    <w:rsid w:val="008F7F95"/>
    <w:rsid w:val="009116F1"/>
    <w:rsid w:val="00920E9D"/>
    <w:rsid w:val="00946C34"/>
    <w:rsid w:val="00961335"/>
    <w:rsid w:val="009707D2"/>
    <w:rsid w:val="00982A3F"/>
    <w:rsid w:val="00A32027"/>
    <w:rsid w:val="00A32E92"/>
    <w:rsid w:val="00A4270C"/>
    <w:rsid w:val="00A62A0D"/>
    <w:rsid w:val="00A6644A"/>
    <w:rsid w:val="00A948C9"/>
    <w:rsid w:val="00AB2609"/>
    <w:rsid w:val="00AC77CF"/>
    <w:rsid w:val="00AE34BF"/>
    <w:rsid w:val="00AF1577"/>
    <w:rsid w:val="00B17E86"/>
    <w:rsid w:val="00B37E7B"/>
    <w:rsid w:val="00B729C6"/>
    <w:rsid w:val="00B87CE3"/>
    <w:rsid w:val="00BC7484"/>
    <w:rsid w:val="00BE2F44"/>
    <w:rsid w:val="00C1547E"/>
    <w:rsid w:val="00C51129"/>
    <w:rsid w:val="00CA0890"/>
    <w:rsid w:val="00CD4FAF"/>
    <w:rsid w:val="00CE207B"/>
    <w:rsid w:val="00CF063F"/>
    <w:rsid w:val="00D34A1B"/>
    <w:rsid w:val="00D52D6B"/>
    <w:rsid w:val="00D953AB"/>
    <w:rsid w:val="00DA7C58"/>
    <w:rsid w:val="00E370B8"/>
    <w:rsid w:val="00E57DF0"/>
    <w:rsid w:val="00EE2CFF"/>
    <w:rsid w:val="00EE72AE"/>
    <w:rsid w:val="00F360B8"/>
    <w:rsid w:val="00FA7077"/>
    <w:rsid w:val="00FE6492"/>
    <w:rsid w:val="549942E3"/>
    <w:rsid w:val="5C26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58"/>
  </w:style>
  <w:style w:type="paragraph" w:styleId="1">
    <w:name w:val="heading 1"/>
    <w:basedOn w:val="a"/>
    <w:next w:val="a"/>
    <w:qFormat/>
    <w:rsid w:val="00DA7C5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A7C58"/>
    <w:pPr>
      <w:keepNext/>
      <w:jc w:val="center"/>
      <w:outlineLvl w:val="1"/>
    </w:pPr>
    <w:rPr>
      <w:b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A7C58"/>
    <w:rPr>
      <w:sz w:val="28"/>
    </w:rPr>
  </w:style>
  <w:style w:type="character" w:styleId="a4">
    <w:name w:val="FollowedHyperlink"/>
    <w:basedOn w:val="a0"/>
    <w:rsid w:val="00DA7C58"/>
    <w:rPr>
      <w:color w:val="954F72" w:themeColor="followedHyperlink"/>
      <w:u w:val="single"/>
    </w:rPr>
  </w:style>
  <w:style w:type="paragraph" w:styleId="a5">
    <w:name w:val="footer"/>
    <w:basedOn w:val="a"/>
    <w:link w:val="a6"/>
    <w:qFormat/>
    <w:rsid w:val="00DA7C58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rsid w:val="00DA7C58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DA7C58"/>
    <w:rPr>
      <w:color w:val="0563C1" w:themeColor="hyperlink"/>
      <w:u w:val="single"/>
    </w:rPr>
  </w:style>
  <w:style w:type="table" w:styleId="aa">
    <w:name w:val="Table Grid"/>
    <w:basedOn w:val="a1"/>
    <w:rsid w:val="00DA7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DA7C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DA7C58"/>
  </w:style>
  <w:style w:type="character" w:customStyle="1" w:styleId="a6">
    <w:name w:val="Нижний колонтитул Знак"/>
    <w:basedOn w:val="a0"/>
    <w:link w:val="a5"/>
    <w:rsid w:val="00DA7C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ibrar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26EF5A-A536-43DF-B258-48FE7637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1440</Words>
  <Characters>8209</Characters>
  <Application>Microsoft Office Word</Application>
  <DocSecurity>0</DocSecurity>
  <Lines>68</Lines>
  <Paragraphs>19</Paragraphs>
  <ScaleCrop>false</ScaleCrop>
  <Company>Elcom Ltd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Alexandre Katalov</dc:creator>
  <cp:lastModifiedBy>user</cp:lastModifiedBy>
  <cp:revision>91</cp:revision>
  <cp:lastPrinted>2013-12-20T07:14:00Z</cp:lastPrinted>
  <dcterms:created xsi:type="dcterms:W3CDTF">2020-11-16T08:30:00Z</dcterms:created>
  <dcterms:modified xsi:type="dcterms:W3CDTF">2022-11-15T10:29:00Z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D7A1F4BCEB0142A5BBB8B2070DBE50DF</vt:lpwstr>
  </property>
</Properties>
</file>